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B108" w14:textId="77777777" w:rsidR="004D7CE7" w:rsidRPr="00D77F19" w:rsidRDefault="004D7CE7" w:rsidP="004D7CE7">
      <w:pPr>
        <w:tabs>
          <w:tab w:val="left" w:pos="2368"/>
          <w:tab w:val="left" w:pos="4736"/>
        </w:tabs>
        <w:overflowPunct w:val="0"/>
        <w:adjustRightInd w:val="0"/>
        <w:snapToGrid w:val="0"/>
        <w:spacing w:before="240" w:after="480" w:line="312" w:lineRule="auto"/>
        <w:jc w:val="center"/>
        <w:rPr>
          <w:rFonts w:ascii="華康魏碑體" w:eastAsia="華康魏碑體" w:hAnsi="Verdana" w:cs="Times New Roman"/>
          <w:bCs/>
          <w:color w:val="000000"/>
          <w:kern w:val="0"/>
          <w:sz w:val="40"/>
          <w:szCs w:val="20"/>
          <w:u w:color="000000"/>
        </w:rPr>
      </w:pPr>
      <w:r w:rsidRPr="00D77F19">
        <w:rPr>
          <w:rFonts w:ascii="Times New Roman" w:eastAsia="新細明體" w:hAnsi="Times New Roman" w:cs="Times New Roman" w:hint="eastAsia"/>
          <w:b/>
          <w:bCs/>
          <w:kern w:val="0"/>
          <w:sz w:val="40"/>
          <w:szCs w:val="20"/>
          <w:u w:color="000000"/>
        </w:rPr>
        <w:t>公共事務領域期刊協同格式（中文）</w:t>
      </w:r>
    </w:p>
    <w:p w14:paraId="366E3315" w14:textId="77777777" w:rsidR="004D7CE7" w:rsidRPr="00D77F19" w:rsidRDefault="004D7CE7" w:rsidP="004D7CE7">
      <w:pPr>
        <w:overflowPunct w:val="0"/>
        <w:adjustRightInd w:val="0"/>
        <w:snapToGrid w:val="0"/>
        <w:spacing w:line="312" w:lineRule="auto"/>
        <w:ind w:firstLine="442"/>
        <w:jc w:val="both"/>
        <w:rPr>
          <w:rFonts w:ascii="Times New Roman" w:eastAsia="新細明體" w:hAnsi="Times New Roman" w:cs="Times New Roman"/>
          <w:kern w:val="0"/>
          <w:sz w:val="22"/>
          <w:szCs w:val="24"/>
          <w:u w:color="000000"/>
        </w:rPr>
      </w:pPr>
      <w:r w:rsidRPr="00D77F19">
        <w:rPr>
          <w:rFonts w:ascii="Times New Roman" w:eastAsia="新細明體" w:hAnsi="Times New Roman" w:cs="Times New Roman" w:hint="eastAsia"/>
          <w:kern w:val="0"/>
          <w:sz w:val="22"/>
          <w:szCs w:val="24"/>
          <w:u w:color="000000"/>
        </w:rPr>
        <w:t>中文文稿敬請遵循採用；英文文稿則請遵循美國心理學會出版手冊：論文寫作格式第七版（</w:t>
      </w:r>
      <w:r w:rsidRPr="00D77F19">
        <w:rPr>
          <w:rFonts w:ascii="Times New Roman" w:eastAsia="新細明體" w:hAnsi="Times New Roman" w:cs="Times New Roman"/>
          <w:i/>
          <w:kern w:val="0"/>
          <w:sz w:val="22"/>
          <w:szCs w:val="24"/>
          <w:u w:color="000000"/>
        </w:rPr>
        <w:t xml:space="preserve">Publication Manual of the American Psychological Association, </w:t>
      </w:r>
      <w:r w:rsidRPr="00D77F19">
        <w:rPr>
          <w:rFonts w:ascii="Times New Roman" w:eastAsia="新細明體" w:hAnsi="Times New Roman" w:cs="Times New Roman"/>
          <w:kern w:val="0"/>
          <w:sz w:val="22"/>
          <w:szCs w:val="24"/>
          <w:u w:color="000000"/>
        </w:rPr>
        <w:t>7th Edition</w:t>
      </w:r>
      <w:r w:rsidRPr="00D77F19">
        <w:rPr>
          <w:rFonts w:ascii="Times New Roman" w:eastAsia="新細明體" w:hAnsi="Times New Roman" w:cs="Times New Roman" w:hint="eastAsia"/>
          <w:kern w:val="0"/>
          <w:sz w:val="22"/>
          <w:szCs w:val="24"/>
          <w:u w:color="000000"/>
        </w:rPr>
        <w:t>）。</w:t>
      </w:r>
    </w:p>
    <w:p w14:paraId="3CAA88CB" w14:textId="77777777" w:rsidR="004D7CE7" w:rsidRPr="00D77F19" w:rsidRDefault="004D7CE7" w:rsidP="004D7CE7">
      <w:pPr>
        <w:adjustRightInd w:val="0"/>
        <w:snapToGrid w:val="0"/>
        <w:jc w:val="both"/>
        <w:rPr>
          <w:rFonts w:ascii="新細明體" w:eastAsia="新細明體" w:hAnsi="Times New Roman" w:cs="Times New Roman"/>
          <w:kern w:val="0"/>
          <w:sz w:val="12"/>
          <w:szCs w:val="10"/>
          <w:u w:color="000000"/>
        </w:rPr>
      </w:pPr>
    </w:p>
    <w:p w14:paraId="754EAE42" w14:textId="77777777" w:rsidR="004D7CE7" w:rsidRPr="00D77F19" w:rsidRDefault="004D7CE7" w:rsidP="004D7CE7">
      <w:pPr>
        <w:keepNext/>
        <w:overflowPunct w:val="0"/>
        <w:adjustRightInd w:val="0"/>
        <w:snapToGrid w:val="0"/>
        <w:spacing w:before="120" w:after="120" w:line="312" w:lineRule="auto"/>
        <w:ind w:left="567" w:hanging="567"/>
        <w:jc w:val="both"/>
        <w:outlineLvl w:val="1"/>
        <w:rPr>
          <w:rFonts w:ascii="Times New Roman" w:eastAsia="華康粗黑體" w:hAnsi="Times New Roman" w:cs="Times New Roman"/>
          <w:bCs/>
          <w:kern w:val="0"/>
          <w:sz w:val="27"/>
          <w:szCs w:val="20"/>
          <w:u w:color="000000"/>
        </w:rPr>
      </w:pPr>
      <w:r w:rsidRPr="00D77F19">
        <w:rPr>
          <w:rFonts w:ascii="Times New Roman" w:eastAsia="華康粗黑體" w:hAnsi="Times New Roman" w:cs="Times New Roman" w:hint="eastAsia"/>
          <w:bCs/>
          <w:kern w:val="0"/>
          <w:sz w:val="27"/>
          <w:szCs w:val="20"/>
          <w:u w:color="000000"/>
        </w:rPr>
        <w:t>壹、來稿需包括下列要項：</w:t>
      </w:r>
    </w:p>
    <w:p w14:paraId="66800400" w14:textId="77777777" w:rsidR="004D7CE7" w:rsidRPr="00D77F19" w:rsidRDefault="004D7CE7" w:rsidP="004D7CE7">
      <w:pPr>
        <w:overflowPunct w:val="0"/>
        <w:adjustRightInd w:val="0"/>
        <w:snapToGrid w:val="0"/>
        <w:spacing w:line="312" w:lineRule="auto"/>
        <w:ind w:left="1122" w:hangingChars="510" w:hanging="1122"/>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一、題目：</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中英文兼備。</w:t>
      </w:r>
    </w:p>
    <w:p w14:paraId="58264EBD" w14:textId="77777777" w:rsidR="004D7CE7" w:rsidRPr="00D77F19" w:rsidRDefault="004D7CE7" w:rsidP="004D7CE7">
      <w:pPr>
        <w:overflowPunct w:val="0"/>
        <w:adjustRightInd w:val="0"/>
        <w:snapToGrid w:val="0"/>
        <w:spacing w:line="312" w:lineRule="auto"/>
        <w:ind w:left="1122" w:hangingChars="510" w:hanging="1122"/>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二、作者：</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姓名、服務機關與職稱（中英文兼備）。</w:t>
      </w:r>
    </w:p>
    <w:p w14:paraId="50A7813A" w14:textId="77777777" w:rsidR="004D7CE7" w:rsidRPr="00D77F19" w:rsidRDefault="004D7CE7" w:rsidP="004D7CE7">
      <w:pPr>
        <w:overflowPunct w:val="0"/>
        <w:adjustRightInd w:val="0"/>
        <w:snapToGrid w:val="0"/>
        <w:spacing w:line="312" w:lineRule="auto"/>
        <w:ind w:left="1122" w:hangingChars="510" w:hanging="1122"/>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三、摘要：</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中文文稿，中文摘要（</w:t>
      </w:r>
      <w:r w:rsidRPr="00D77F19">
        <w:rPr>
          <w:rFonts w:ascii="Times New Roman" w:eastAsia="新細明體" w:hAnsi="Times New Roman" w:cs="Times New Roman"/>
          <w:kern w:val="0"/>
          <w:sz w:val="22"/>
          <w:szCs w:val="20"/>
          <w:u w:color="000000"/>
        </w:rPr>
        <w:t>500</w:t>
      </w:r>
      <w:r w:rsidRPr="00D77F19">
        <w:rPr>
          <w:rFonts w:ascii="Times New Roman" w:eastAsia="新細明體" w:hAnsi="Times New Roman" w:cs="Times New Roman" w:hint="eastAsia"/>
          <w:kern w:val="0"/>
          <w:sz w:val="22"/>
          <w:szCs w:val="20"/>
          <w:u w:color="000000"/>
        </w:rPr>
        <w:t>字以內）在前，英文摘要（</w:t>
      </w:r>
      <w:r w:rsidRPr="00D77F19">
        <w:rPr>
          <w:rFonts w:ascii="Times New Roman" w:eastAsia="新細明體" w:hAnsi="Times New Roman" w:cs="Times New Roman"/>
          <w:kern w:val="0"/>
          <w:sz w:val="22"/>
          <w:szCs w:val="20"/>
          <w:u w:color="000000"/>
        </w:rPr>
        <w:t>300</w:t>
      </w:r>
      <w:r w:rsidRPr="00D77F19">
        <w:rPr>
          <w:rFonts w:ascii="Times New Roman" w:eastAsia="新細明體" w:hAnsi="Times New Roman" w:cs="Times New Roman" w:hint="eastAsia"/>
          <w:kern w:val="0"/>
          <w:sz w:val="22"/>
          <w:szCs w:val="20"/>
          <w:u w:color="000000"/>
        </w:rPr>
        <w:t>字以內）在末；英文文稿，英文摘要在前，中文摘要在末。</w:t>
      </w:r>
    </w:p>
    <w:p w14:paraId="45155C5F" w14:textId="77777777" w:rsidR="004D7CE7" w:rsidRPr="00D77F19" w:rsidRDefault="004D7CE7" w:rsidP="004D7CE7">
      <w:pPr>
        <w:overflowPunct w:val="0"/>
        <w:adjustRightInd w:val="0"/>
        <w:snapToGrid w:val="0"/>
        <w:spacing w:line="312" w:lineRule="auto"/>
        <w:ind w:left="1155" w:hangingChars="525" w:hanging="1155"/>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四、關鍵詞：中英文各五個，對照分別列於中英文摘要之下。</w:t>
      </w:r>
    </w:p>
    <w:p w14:paraId="5F857B3B" w14:textId="77777777" w:rsidR="004D7CE7" w:rsidRPr="00D77F19" w:rsidRDefault="004D7CE7" w:rsidP="004D7CE7">
      <w:pPr>
        <w:overflowPunct w:val="0"/>
        <w:adjustRightInd w:val="0"/>
        <w:snapToGrid w:val="0"/>
        <w:spacing w:line="312" w:lineRule="auto"/>
        <w:ind w:left="1122" w:hangingChars="510" w:hanging="1122"/>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五、</w:t>
      </w:r>
      <w:r w:rsidRPr="00D77F19">
        <w:rPr>
          <w:rFonts w:ascii="Times New Roman" w:eastAsia="新細明體" w:hAnsi="Times New Roman" w:cs="Times New Roman" w:hint="eastAsia"/>
          <w:color w:val="FF0000"/>
          <w:kern w:val="0"/>
          <w:sz w:val="22"/>
          <w:szCs w:val="20"/>
          <w:u w:color="000000"/>
        </w:rPr>
        <w:t>正文：</w:t>
      </w:r>
      <w:r w:rsidRPr="00D77F19">
        <w:rPr>
          <w:rFonts w:ascii="Times New Roman" w:eastAsia="新細明體" w:hAnsi="Times New Roman" w:cs="Times New Roman"/>
          <w:color w:val="FF0000"/>
          <w:kern w:val="0"/>
          <w:sz w:val="22"/>
          <w:szCs w:val="20"/>
          <w:u w:color="000000"/>
        </w:rPr>
        <w:tab/>
      </w:r>
      <w:r w:rsidRPr="00D77F19">
        <w:rPr>
          <w:rFonts w:ascii="Times New Roman" w:eastAsia="新細明體" w:hAnsi="Times New Roman" w:cs="Times New Roman" w:hint="eastAsia"/>
          <w:color w:val="FF0000"/>
          <w:kern w:val="0"/>
          <w:sz w:val="22"/>
          <w:szCs w:val="20"/>
          <w:u w:color="000000"/>
        </w:rPr>
        <w:t>請以</w:t>
      </w:r>
      <w:r w:rsidRPr="00D77F19">
        <w:rPr>
          <w:rFonts w:ascii="Times New Roman" w:eastAsia="新細明體" w:hAnsi="Times New Roman" w:cs="Times New Roman"/>
          <w:color w:val="FF0000"/>
          <w:kern w:val="0"/>
          <w:sz w:val="22"/>
          <w:szCs w:val="20"/>
          <w:u w:color="000000"/>
        </w:rPr>
        <w:t>12</w:t>
      </w:r>
      <w:r w:rsidRPr="00D77F19">
        <w:rPr>
          <w:rFonts w:ascii="Times New Roman" w:eastAsia="新細明體" w:hAnsi="Times New Roman" w:cs="Times New Roman" w:hint="eastAsia"/>
          <w:color w:val="FF0000"/>
          <w:kern w:val="0"/>
          <w:sz w:val="22"/>
          <w:szCs w:val="20"/>
          <w:u w:color="000000"/>
        </w:rPr>
        <w:t>號字體撰寫，中文請用「新細明體」，英文請用</w:t>
      </w:r>
      <w:r w:rsidRPr="00D77F19">
        <w:rPr>
          <w:rFonts w:ascii="Times New Roman" w:eastAsia="新細明體" w:hAnsi="Times New Roman" w:cs="Times New Roman"/>
          <w:color w:val="FF0000"/>
          <w:kern w:val="0"/>
          <w:sz w:val="22"/>
          <w:szCs w:val="20"/>
          <w:u w:color="000000"/>
        </w:rPr>
        <w:t xml:space="preserve"> “Times New Roman” </w:t>
      </w:r>
      <w:r w:rsidRPr="00D77F19">
        <w:rPr>
          <w:rFonts w:ascii="Times New Roman" w:eastAsia="新細明體" w:hAnsi="Times New Roman" w:cs="Times New Roman" w:hint="eastAsia"/>
          <w:color w:val="FF0000"/>
          <w:kern w:val="0"/>
          <w:sz w:val="22"/>
          <w:szCs w:val="20"/>
          <w:u w:color="000000"/>
        </w:rPr>
        <w:t>字體</w:t>
      </w:r>
      <w:r w:rsidRPr="00D77F19">
        <w:rPr>
          <w:rFonts w:ascii="Times New Roman" w:eastAsia="新細明體" w:hAnsi="Times New Roman" w:cs="Times New Roman" w:hint="eastAsia"/>
          <w:kern w:val="0"/>
          <w:sz w:val="22"/>
          <w:szCs w:val="20"/>
          <w:u w:color="000000"/>
        </w:rPr>
        <w:t>，</w:t>
      </w:r>
      <w:proofErr w:type="gramStart"/>
      <w:r w:rsidRPr="00D77F19">
        <w:rPr>
          <w:rFonts w:ascii="Times New Roman" w:eastAsia="新細明體" w:hAnsi="Times New Roman" w:cs="Times New Roman" w:hint="eastAsia"/>
          <w:kern w:val="0"/>
          <w:sz w:val="22"/>
          <w:szCs w:val="20"/>
          <w:u w:color="000000"/>
        </w:rPr>
        <w:t>請編頁碼</w:t>
      </w:r>
      <w:proofErr w:type="gramEnd"/>
      <w:r w:rsidRPr="00D77F19">
        <w:rPr>
          <w:rFonts w:ascii="Times New Roman" w:eastAsia="新細明體" w:hAnsi="Times New Roman" w:cs="Times New Roman" w:hint="eastAsia"/>
          <w:kern w:val="0"/>
          <w:sz w:val="22"/>
          <w:szCs w:val="20"/>
          <w:u w:color="000000"/>
        </w:rPr>
        <w:t>。</w:t>
      </w:r>
    </w:p>
    <w:p w14:paraId="1ED574A8" w14:textId="77777777" w:rsidR="004D7CE7" w:rsidRPr="00D77F19" w:rsidRDefault="004D7CE7" w:rsidP="004D7CE7">
      <w:pPr>
        <w:overflowPunct w:val="0"/>
        <w:adjustRightInd w:val="0"/>
        <w:snapToGrid w:val="0"/>
        <w:spacing w:line="312" w:lineRule="auto"/>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六、參考文獻：請列出正文中所引用文獻之完整資料。</w:t>
      </w:r>
    </w:p>
    <w:p w14:paraId="7DE90BEC" w14:textId="77777777" w:rsidR="004D7CE7" w:rsidRPr="00D77F19" w:rsidRDefault="004D7CE7" w:rsidP="004D7CE7">
      <w:pPr>
        <w:adjustRightInd w:val="0"/>
        <w:snapToGrid w:val="0"/>
        <w:jc w:val="both"/>
        <w:rPr>
          <w:rFonts w:ascii="新細明體" w:eastAsia="新細明體" w:hAnsi="Times New Roman" w:cs="Times New Roman"/>
          <w:kern w:val="0"/>
          <w:sz w:val="12"/>
          <w:szCs w:val="10"/>
          <w:u w:color="000000"/>
        </w:rPr>
      </w:pPr>
    </w:p>
    <w:p w14:paraId="707B5418" w14:textId="77777777" w:rsidR="004D7CE7" w:rsidRPr="00D77F19" w:rsidRDefault="004D7CE7" w:rsidP="004D7CE7">
      <w:pPr>
        <w:keepNext/>
        <w:overflowPunct w:val="0"/>
        <w:adjustRightInd w:val="0"/>
        <w:snapToGrid w:val="0"/>
        <w:spacing w:before="120" w:after="120" w:line="312" w:lineRule="auto"/>
        <w:ind w:left="567" w:hanging="567"/>
        <w:jc w:val="both"/>
        <w:outlineLvl w:val="1"/>
        <w:rPr>
          <w:rFonts w:ascii="Times New Roman" w:eastAsia="華康粗黑體" w:hAnsi="Times New Roman" w:cs="Times New Roman"/>
          <w:bCs/>
          <w:kern w:val="0"/>
          <w:sz w:val="27"/>
          <w:szCs w:val="20"/>
          <w:u w:color="000000"/>
        </w:rPr>
      </w:pPr>
      <w:r w:rsidRPr="00D77F19">
        <w:rPr>
          <w:rFonts w:ascii="Times New Roman" w:eastAsia="華康粗黑體" w:hAnsi="Times New Roman" w:cs="Times New Roman" w:hint="eastAsia"/>
          <w:bCs/>
          <w:kern w:val="0"/>
          <w:sz w:val="27"/>
          <w:szCs w:val="20"/>
          <w:u w:color="000000"/>
        </w:rPr>
        <w:t>貳、正文格式</w:t>
      </w:r>
    </w:p>
    <w:p w14:paraId="46560432"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一、分節標題方式</w:t>
      </w:r>
    </w:p>
    <w:p w14:paraId="6CEBC628"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（一）</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中文標題以「壹、</w:t>
      </w:r>
      <w:r w:rsidRPr="00D77F19">
        <w:rPr>
          <w:rFonts w:ascii="Times New Roman" w:eastAsia="新細明體" w:hAnsi="Times New Roman" w:cs="Times New Roman"/>
          <w:bCs/>
          <w:kern w:val="0"/>
          <w:sz w:val="22"/>
          <w:szCs w:val="20"/>
          <w:u w:color="000000"/>
        </w:rPr>
        <w:t xml:space="preserve"> </w:t>
      </w:r>
      <w:r w:rsidRPr="00D77F19">
        <w:rPr>
          <w:rFonts w:ascii="Times New Roman" w:eastAsia="新細明體" w:hAnsi="Times New Roman" w:cs="Times New Roman" w:hint="eastAsia"/>
          <w:bCs/>
          <w:kern w:val="0"/>
          <w:sz w:val="22"/>
          <w:szCs w:val="20"/>
          <w:u w:color="000000"/>
        </w:rPr>
        <w:t>一、</w:t>
      </w:r>
      <w:r w:rsidRPr="00D77F19">
        <w:rPr>
          <w:rFonts w:ascii="Times New Roman" w:eastAsia="新細明體" w:hAnsi="Times New Roman" w:cs="Times New Roman"/>
          <w:bCs/>
          <w:kern w:val="0"/>
          <w:sz w:val="22"/>
          <w:szCs w:val="20"/>
          <w:u w:color="000000"/>
        </w:rPr>
        <w:t xml:space="preserve"> </w:t>
      </w:r>
      <w:r w:rsidRPr="00D77F19">
        <w:rPr>
          <w:rFonts w:ascii="Times New Roman" w:eastAsia="新細明體" w:hAnsi="Times New Roman" w:cs="Times New Roman" w:hint="eastAsia"/>
          <w:bCs/>
          <w:kern w:val="0"/>
          <w:sz w:val="22"/>
          <w:szCs w:val="20"/>
          <w:u w:color="000000"/>
        </w:rPr>
        <w:t>（一）</w:t>
      </w:r>
      <w:r w:rsidRPr="00D77F19">
        <w:rPr>
          <w:rFonts w:ascii="Times New Roman" w:eastAsia="新細明體" w:hAnsi="Times New Roman" w:cs="Times New Roman"/>
          <w:bCs/>
          <w:kern w:val="0"/>
          <w:sz w:val="22"/>
          <w:szCs w:val="20"/>
          <w:u w:color="000000"/>
        </w:rPr>
        <w:t xml:space="preserve"> 1. (1) a. (a)</w:t>
      </w:r>
      <w:r w:rsidRPr="00D77F19">
        <w:rPr>
          <w:rFonts w:ascii="Times New Roman" w:eastAsia="新細明體" w:hAnsi="Times New Roman" w:cs="Times New Roman" w:hint="eastAsia"/>
          <w:bCs/>
          <w:kern w:val="0"/>
          <w:sz w:val="22"/>
          <w:szCs w:val="20"/>
          <w:u w:color="000000"/>
        </w:rPr>
        <w:t>」為序。</w:t>
      </w:r>
    </w:p>
    <w:p w14:paraId="2C1DDE20"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（二）</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英文標題以「</w:t>
      </w:r>
      <w:r w:rsidRPr="00D77F19">
        <w:rPr>
          <w:rFonts w:ascii="Times New Roman" w:eastAsia="新細明體" w:hAnsi="Times New Roman" w:cs="Times New Roman"/>
          <w:bCs/>
          <w:kern w:val="0"/>
          <w:sz w:val="22"/>
          <w:szCs w:val="20"/>
          <w:u w:color="000000"/>
        </w:rPr>
        <w:t>I. A. (A) 1. (1) a. (a)</w:t>
      </w:r>
      <w:r w:rsidRPr="00D77F19">
        <w:rPr>
          <w:rFonts w:ascii="Times New Roman" w:eastAsia="新細明體" w:hAnsi="Times New Roman" w:cs="Times New Roman" w:hint="eastAsia"/>
          <w:bCs/>
          <w:kern w:val="0"/>
          <w:sz w:val="22"/>
          <w:szCs w:val="20"/>
          <w:u w:color="000000"/>
        </w:rPr>
        <w:t>」為序。</w:t>
      </w:r>
    </w:p>
    <w:p w14:paraId="10DF3331"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二、</w:t>
      </w:r>
      <w:proofErr w:type="gramStart"/>
      <w:r w:rsidRPr="00D77F19">
        <w:rPr>
          <w:rFonts w:ascii="AvantGarde Md BT" w:eastAsia="華康粗黑體" w:hAnsi="AvantGarde Md BT" w:cs="Times New Roman" w:hint="eastAsia"/>
          <w:kern w:val="0"/>
          <w:szCs w:val="36"/>
          <w:u w:color="000000"/>
        </w:rPr>
        <w:t>引語用例</w:t>
      </w:r>
      <w:proofErr w:type="gramEnd"/>
    </w:p>
    <w:p w14:paraId="5DBB8FCD"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（一）</w:t>
      </w:r>
      <w:r w:rsidRPr="00D77F19">
        <w:rPr>
          <w:rFonts w:ascii="Times New Roman" w:eastAsia="新細明體" w:hAnsi="Times New Roman" w:cs="Times New Roman"/>
          <w:bCs/>
          <w:kern w:val="0"/>
          <w:sz w:val="22"/>
          <w:szCs w:val="20"/>
          <w:u w:color="000000"/>
        </w:rPr>
        <w:tab/>
      </w:r>
      <w:proofErr w:type="gramStart"/>
      <w:r w:rsidRPr="00D77F19">
        <w:rPr>
          <w:rFonts w:ascii="Times New Roman" w:eastAsia="新細明體" w:hAnsi="Times New Roman" w:cs="Times New Roman" w:hint="eastAsia"/>
          <w:bCs/>
          <w:kern w:val="0"/>
          <w:sz w:val="22"/>
          <w:szCs w:val="20"/>
          <w:u w:color="000000"/>
        </w:rPr>
        <w:t>直接引語</w:t>
      </w:r>
      <w:proofErr w:type="gramEnd"/>
      <w:r w:rsidRPr="00D77F19">
        <w:rPr>
          <w:rFonts w:ascii="Times New Roman" w:eastAsia="新細明體" w:hAnsi="Times New Roman" w:cs="Times New Roman" w:hint="eastAsia"/>
          <w:bCs/>
          <w:kern w:val="0"/>
          <w:sz w:val="22"/>
          <w:szCs w:val="20"/>
          <w:u w:color="000000"/>
        </w:rPr>
        <w:t>，用冒號</w:t>
      </w:r>
      <w:proofErr w:type="gramStart"/>
      <w:r w:rsidRPr="00D77F19">
        <w:rPr>
          <w:rFonts w:ascii="Times New Roman" w:eastAsia="新細明體" w:hAnsi="Times New Roman" w:cs="Times New Roman" w:hint="eastAsia"/>
          <w:bCs/>
          <w:kern w:val="0"/>
          <w:sz w:val="22"/>
          <w:szCs w:val="20"/>
          <w:u w:color="000000"/>
        </w:rPr>
        <w:t>（</w:t>
      </w:r>
      <w:proofErr w:type="gramEnd"/>
      <w:r w:rsidRPr="00D77F19">
        <w:rPr>
          <w:rFonts w:ascii="Times New Roman" w:eastAsia="新細明體" w:hAnsi="Times New Roman" w:cs="Times New Roman" w:hint="eastAsia"/>
          <w:bCs/>
          <w:kern w:val="0"/>
          <w:sz w:val="22"/>
          <w:szCs w:val="20"/>
          <w:u w:color="000000"/>
        </w:rPr>
        <w:t>：）時</w:t>
      </w:r>
    </w:p>
    <w:p w14:paraId="7F88A3BB"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中文加單引號「</w:t>
      </w:r>
      <w:r w:rsidRPr="00D77F19">
        <w:rPr>
          <w:rFonts w:ascii="Times New Roman" w:eastAsia="新細明體" w:hAnsi="Times New Roman" w:cs="Times New Roman"/>
          <w:bCs/>
          <w:kern w:val="0"/>
          <w:sz w:val="22"/>
          <w:szCs w:val="20"/>
          <w:u w:color="000000"/>
        </w:rPr>
        <w:t xml:space="preserve"> </w:t>
      </w:r>
      <w:r w:rsidRPr="00D77F19">
        <w:rPr>
          <w:rFonts w:ascii="Times New Roman" w:eastAsia="新細明體" w:hAnsi="Times New Roman" w:cs="Times New Roman" w:hint="eastAsia"/>
          <w:bCs/>
          <w:kern w:val="0"/>
          <w:sz w:val="22"/>
          <w:szCs w:val="20"/>
          <w:u w:color="000000"/>
        </w:rPr>
        <w:t>」，英文加雙引號</w:t>
      </w:r>
      <w:r w:rsidRPr="00D77F19">
        <w:rPr>
          <w:rFonts w:ascii="Times New Roman" w:eastAsia="新細明體" w:hAnsi="Times New Roman" w:cs="Times New Roman"/>
          <w:bCs/>
          <w:kern w:val="0"/>
          <w:sz w:val="22"/>
          <w:szCs w:val="20"/>
          <w:u w:color="000000"/>
        </w:rPr>
        <w:t xml:space="preserve"> “  ”</w:t>
      </w:r>
    </w:p>
    <w:p w14:paraId="37FE2B3B"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ab/>
        <w:t>Wamsley</w:t>
      </w:r>
      <w:r w:rsidRPr="00D77F19">
        <w:rPr>
          <w:rFonts w:ascii="Times New Roman" w:eastAsia="新細明體" w:hAnsi="Times New Roman" w:cs="Times New Roman" w:hint="eastAsia"/>
          <w:kern w:val="0"/>
          <w:sz w:val="22"/>
          <w:szCs w:val="20"/>
          <w:u w:color="000000"/>
        </w:rPr>
        <w:t>特別指出：「公共行政人員可以創造能夠產生深思熟慮的制度，教育我們何者可為、何者不可為，並且啟發公民關切公共抉擇所需付出之代價（</w:t>
      </w:r>
      <w:r w:rsidRPr="00D77F19">
        <w:rPr>
          <w:rFonts w:ascii="Times New Roman" w:eastAsia="新細明體" w:hAnsi="Times New Roman" w:cs="Times New Roman"/>
          <w:kern w:val="0"/>
          <w:sz w:val="22"/>
          <w:szCs w:val="20"/>
          <w:u w:color="000000"/>
        </w:rPr>
        <w:t>trade-off</w:t>
      </w:r>
      <w:r w:rsidRPr="00D77F19">
        <w:rPr>
          <w:rFonts w:ascii="Times New Roman" w:eastAsia="新細明體" w:hAnsi="Times New Roman" w:cs="Times New Roman" w:hint="eastAsia"/>
          <w:kern w:val="0"/>
          <w:sz w:val="22"/>
          <w:szCs w:val="20"/>
          <w:u w:color="000000"/>
        </w:rPr>
        <w:t>）的問題。」</w:t>
      </w:r>
    </w:p>
    <w:p w14:paraId="2CCD384C"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kern w:val="0"/>
          <w:sz w:val="22"/>
          <w:szCs w:val="20"/>
          <w:u w:color="000000"/>
        </w:rPr>
        <w:tab/>
        <w:t>As Raban stated: “The trial did not seal the myth of the Krays; rather, it broke it down into a long rehearsal of sordid facts.”</w:t>
      </w:r>
    </w:p>
    <w:p w14:paraId="57F5887C"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（二）</w:t>
      </w:r>
      <w:r w:rsidRPr="00D77F19">
        <w:rPr>
          <w:rFonts w:ascii="Times New Roman" w:eastAsia="新細明體" w:hAnsi="Times New Roman" w:cs="Times New Roman"/>
          <w:bCs/>
          <w:kern w:val="0"/>
          <w:sz w:val="22"/>
          <w:szCs w:val="20"/>
          <w:u w:color="000000"/>
        </w:rPr>
        <w:tab/>
      </w:r>
      <w:proofErr w:type="gramStart"/>
      <w:r w:rsidRPr="00D77F19">
        <w:rPr>
          <w:rFonts w:ascii="Times New Roman" w:eastAsia="新細明體" w:hAnsi="Times New Roman" w:cs="Times New Roman" w:hint="eastAsia"/>
          <w:bCs/>
          <w:kern w:val="0"/>
          <w:sz w:val="22"/>
          <w:szCs w:val="20"/>
          <w:u w:color="000000"/>
        </w:rPr>
        <w:t>直接引語</w:t>
      </w:r>
      <w:proofErr w:type="gramEnd"/>
      <w:r w:rsidRPr="00D77F19">
        <w:rPr>
          <w:rFonts w:ascii="Times New Roman" w:eastAsia="新細明體" w:hAnsi="Times New Roman" w:cs="Times New Roman" w:hint="eastAsia"/>
          <w:bCs/>
          <w:kern w:val="0"/>
          <w:sz w:val="22"/>
          <w:szCs w:val="20"/>
          <w:u w:color="000000"/>
        </w:rPr>
        <w:t>，不用冒號</w:t>
      </w:r>
      <w:proofErr w:type="gramStart"/>
      <w:r w:rsidRPr="00D77F19">
        <w:rPr>
          <w:rFonts w:ascii="Times New Roman" w:eastAsia="新細明體" w:hAnsi="Times New Roman" w:cs="Times New Roman" w:hint="eastAsia"/>
          <w:bCs/>
          <w:kern w:val="0"/>
          <w:sz w:val="22"/>
          <w:szCs w:val="20"/>
          <w:u w:color="000000"/>
        </w:rPr>
        <w:t>（</w:t>
      </w:r>
      <w:proofErr w:type="gramEnd"/>
      <w:r w:rsidRPr="00D77F19">
        <w:rPr>
          <w:rFonts w:ascii="Times New Roman" w:eastAsia="新細明體" w:hAnsi="Times New Roman" w:cs="Times New Roman" w:hint="eastAsia"/>
          <w:bCs/>
          <w:kern w:val="0"/>
          <w:sz w:val="22"/>
          <w:szCs w:val="20"/>
          <w:u w:color="000000"/>
        </w:rPr>
        <w:t>：）時</w:t>
      </w:r>
    </w:p>
    <w:p w14:paraId="0181E4D4"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中文用單引號「</w:t>
      </w:r>
      <w:r w:rsidRPr="00D77F19">
        <w:rPr>
          <w:rFonts w:ascii="Times New Roman" w:eastAsia="新細明體" w:hAnsi="Times New Roman" w:cs="Times New Roman"/>
          <w:bCs/>
          <w:kern w:val="0"/>
          <w:sz w:val="22"/>
          <w:szCs w:val="20"/>
          <w:u w:color="000000"/>
        </w:rPr>
        <w:t xml:space="preserve"> </w:t>
      </w:r>
      <w:r w:rsidRPr="00D77F19">
        <w:rPr>
          <w:rFonts w:ascii="Times New Roman" w:eastAsia="新細明體" w:hAnsi="Times New Roman" w:cs="Times New Roman" w:hint="eastAsia"/>
          <w:bCs/>
          <w:kern w:val="0"/>
          <w:sz w:val="22"/>
          <w:szCs w:val="20"/>
          <w:u w:color="000000"/>
        </w:rPr>
        <w:t>」，英文用雙引號</w:t>
      </w:r>
      <w:r w:rsidRPr="00D77F19">
        <w:rPr>
          <w:rFonts w:ascii="Times New Roman" w:eastAsia="新細明體" w:hAnsi="Times New Roman" w:cs="Times New Roman"/>
          <w:bCs/>
          <w:kern w:val="0"/>
          <w:sz w:val="22"/>
          <w:szCs w:val="20"/>
          <w:u w:color="000000"/>
        </w:rPr>
        <w:t xml:space="preserve"> “ ”</w:t>
      </w:r>
    </w:p>
    <w:p w14:paraId="6F343C14"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ab/>
      </w:r>
      <w:proofErr w:type="gramStart"/>
      <w:r w:rsidRPr="00D77F19">
        <w:rPr>
          <w:rFonts w:ascii="Times New Roman" w:eastAsia="新細明體" w:hAnsi="Times New Roman" w:cs="Times New Roman" w:hint="eastAsia"/>
          <w:kern w:val="0"/>
          <w:sz w:val="22"/>
          <w:szCs w:val="20"/>
          <w:u w:color="000000"/>
        </w:rPr>
        <w:t>授能就是</w:t>
      </w:r>
      <w:proofErr w:type="gramEnd"/>
      <w:r w:rsidRPr="00D77F19">
        <w:rPr>
          <w:rFonts w:ascii="Times New Roman" w:eastAsia="新細明體" w:hAnsi="Times New Roman" w:cs="Times New Roman" w:hint="eastAsia"/>
          <w:kern w:val="0"/>
          <w:sz w:val="22"/>
          <w:szCs w:val="20"/>
          <w:u w:color="000000"/>
        </w:rPr>
        <w:t>「突破官僚體制」（</w:t>
      </w:r>
      <w:r w:rsidRPr="00D77F19">
        <w:rPr>
          <w:rFonts w:ascii="Times New Roman" w:eastAsia="新細明體" w:hAnsi="Times New Roman" w:cs="Times New Roman"/>
          <w:kern w:val="0"/>
          <w:sz w:val="22"/>
          <w:szCs w:val="20"/>
          <w:u w:color="000000"/>
        </w:rPr>
        <w:t>breaking through bureaucracy</w:t>
      </w:r>
      <w:r w:rsidRPr="00D77F19">
        <w:rPr>
          <w:rFonts w:ascii="Times New Roman" w:eastAsia="新細明體" w:hAnsi="Times New Roman" w:cs="Times New Roman" w:hint="eastAsia"/>
          <w:kern w:val="0"/>
          <w:sz w:val="22"/>
          <w:szCs w:val="20"/>
          <w:u w:color="000000"/>
        </w:rPr>
        <w:t>）的一種方式</w:t>
      </w:r>
    </w:p>
    <w:p w14:paraId="41F1CBC5"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bCs/>
          <w:kern w:val="0"/>
          <w:sz w:val="22"/>
          <w:szCs w:val="20"/>
          <w:u w:color="000000"/>
        </w:rPr>
        <w:tab/>
        <w:t xml:space="preserve">He told </w:t>
      </w:r>
      <w:r w:rsidRPr="00D77F19">
        <w:rPr>
          <w:rFonts w:ascii="Times New Roman" w:eastAsia="新細明體" w:hAnsi="Times New Roman" w:cs="Times New Roman"/>
          <w:kern w:val="0"/>
          <w:sz w:val="22"/>
          <w:szCs w:val="20"/>
          <w:u w:color="000000"/>
        </w:rPr>
        <w:t>Republican</w:t>
      </w:r>
      <w:r w:rsidRPr="00D77F19">
        <w:rPr>
          <w:rFonts w:ascii="Times New Roman" w:eastAsia="新細明體" w:hAnsi="Times New Roman" w:cs="Times New Roman"/>
          <w:bCs/>
          <w:kern w:val="0"/>
          <w:sz w:val="22"/>
          <w:szCs w:val="20"/>
          <w:u w:color="000000"/>
        </w:rPr>
        <w:t xml:space="preserve"> congressional leaders that “I will not be the first president of the United States to lose a war.”</w:t>
      </w:r>
    </w:p>
    <w:p w14:paraId="7423175C"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lastRenderedPageBreak/>
        <w:t>（三）</w:t>
      </w:r>
      <w:r w:rsidRPr="00D77F19">
        <w:rPr>
          <w:rFonts w:ascii="Times New Roman" w:eastAsia="新細明體" w:hAnsi="Times New Roman" w:cs="Times New Roman"/>
          <w:bCs/>
          <w:kern w:val="0"/>
          <w:sz w:val="22"/>
          <w:szCs w:val="20"/>
          <w:u w:color="000000"/>
        </w:rPr>
        <w:tab/>
      </w:r>
      <w:proofErr w:type="gramStart"/>
      <w:r w:rsidRPr="00D77F19">
        <w:rPr>
          <w:rFonts w:ascii="Times New Roman" w:eastAsia="新細明體" w:hAnsi="Times New Roman" w:cs="Times New Roman" w:hint="eastAsia"/>
          <w:bCs/>
          <w:kern w:val="0"/>
          <w:sz w:val="22"/>
          <w:szCs w:val="20"/>
          <w:u w:color="000000"/>
        </w:rPr>
        <w:t>直接引語</w:t>
      </w:r>
      <w:proofErr w:type="gramEnd"/>
      <w:r w:rsidRPr="00D77F19">
        <w:rPr>
          <w:rFonts w:ascii="Times New Roman" w:eastAsia="新細明體" w:hAnsi="Times New Roman" w:cs="Times New Roman" w:hint="eastAsia"/>
          <w:bCs/>
          <w:kern w:val="0"/>
          <w:sz w:val="22"/>
          <w:szCs w:val="20"/>
          <w:u w:color="000000"/>
        </w:rPr>
        <w:t>，但另起一段</w:t>
      </w:r>
    </w:p>
    <w:p w14:paraId="0144199D"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不用引號，中文字體改為標楷體，左右縮排</w:t>
      </w:r>
    </w:p>
    <w:p w14:paraId="2C9752CF"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福山說：</w:t>
      </w:r>
    </w:p>
    <w:p w14:paraId="4450A093" w14:textId="77777777" w:rsidR="004D7CE7" w:rsidRPr="00D77F19" w:rsidRDefault="004D7CE7" w:rsidP="004D7CE7">
      <w:pPr>
        <w:overflowPunct w:val="0"/>
        <w:adjustRightInd w:val="0"/>
        <w:snapToGrid w:val="0"/>
        <w:spacing w:line="312" w:lineRule="auto"/>
        <w:ind w:left="2160" w:rightChars="235" w:right="564" w:hanging="1"/>
        <w:jc w:val="both"/>
        <w:rPr>
          <w:rFonts w:ascii="標楷體" w:eastAsia="標楷體" w:hAnsi="標楷體" w:cs="Times New Roman"/>
          <w:bCs/>
          <w:kern w:val="0"/>
          <w:sz w:val="22"/>
          <w:szCs w:val="20"/>
          <w:u w:color="000000"/>
        </w:rPr>
      </w:pPr>
      <w:r w:rsidRPr="00D77F19">
        <w:rPr>
          <w:rFonts w:ascii="標楷體" w:eastAsia="標楷體" w:hAnsi="標楷體" w:cs="Times New Roman" w:hint="eastAsia"/>
          <w:kern w:val="0"/>
          <w:sz w:val="22"/>
          <w:szCs w:val="20"/>
          <w:u w:color="000000"/>
        </w:rPr>
        <w:t>自從冷戰結束之後，各種大規模制度的同化現象形成一幅幅諷刺的畫面，其中之一就是現在全世界的人們甚至比以往更加意識到文化差異的現象。</w:t>
      </w:r>
    </w:p>
    <w:p w14:paraId="642CF06B"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bCs/>
          <w:kern w:val="0"/>
          <w:sz w:val="22"/>
          <w:szCs w:val="20"/>
          <w:u w:color="000000"/>
        </w:rPr>
        <w:tab/>
        <w:t xml:space="preserve">As </w:t>
      </w:r>
      <w:r w:rsidRPr="00D77F19">
        <w:rPr>
          <w:rFonts w:ascii="Times New Roman" w:eastAsia="新細明體" w:hAnsi="Times New Roman" w:cs="Times New Roman"/>
          <w:kern w:val="0"/>
          <w:sz w:val="22"/>
          <w:szCs w:val="20"/>
          <w:u w:color="000000"/>
        </w:rPr>
        <w:t>Kant</w:t>
      </w:r>
      <w:r w:rsidRPr="00D77F19">
        <w:rPr>
          <w:rFonts w:ascii="Times New Roman" w:eastAsia="新細明體" w:hAnsi="Times New Roman" w:cs="Times New Roman"/>
          <w:bCs/>
          <w:kern w:val="0"/>
          <w:sz w:val="22"/>
          <w:szCs w:val="20"/>
          <w:u w:color="000000"/>
        </w:rPr>
        <w:t xml:space="preserve"> says:</w:t>
      </w:r>
    </w:p>
    <w:p w14:paraId="2B102645" w14:textId="77777777" w:rsidR="004D7CE7" w:rsidRPr="00D77F19" w:rsidRDefault="004D7CE7" w:rsidP="004D7CE7">
      <w:pPr>
        <w:overflowPunct w:val="0"/>
        <w:adjustRightInd w:val="0"/>
        <w:snapToGrid w:val="0"/>
        <w:spacing w:line="312" w:lineRule="auto"/>
        <w:ind w:left="2160" w:rightChars="235" w:right="564" w:hanging="1"/>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kern w:val="0"/>
          <w:sz w:val="22"/>
          <w:szCs w:val="20"/>
          <w:u w:color="000000"/>
        </w:rPr>
        <w:t>This consciousness may often be only faint, so that we do not connect it with the act itself, that is, not in any direct manner with the generation of the representation, but only with the outcome.</w:t>
      </w:r>
    </w:p>
    <w:p w14:paraId="2598E009"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（四）</w:t>
      </w:r>
      <w:r w:rsidRPr="00D77F19">
        <w:rPr>
          <w:rFonts w:ascii="Times New Roman" w:eastAsia="新細明體" w:hAnsi="Times New Roman" w:cs="Times New Roman"/>
          <w:bCs/>
          <w:kern w:val="0"/>
          <w:sz w:val="22"/>
          <w:szCs w:val="20"/>
          <w:u w:color="000000"/>
        </w:rPr>
        <w:tab/>
      </w:r>
      <w:proofErr w:type="gramStart"/>
      <w:r w:rsidRPr="00D77F19">
        <w:rPr>
          <w:rFonts w:ascii="Times New Roman" w:eastAsia="新細明體" w:hAnsi="Times New Roman" w:cs="Times New Roman" w:hint="eastAsia"/>
          <w:bCs/>
          <w:kern w:val="0"/>
          <w:sz w:val="22"/>
          <w:szCs w:val="20"/>
          <w:u w:color="000000"/>
        </w:rPr>
        <w:t>引語中</w:t>
      </w:r>
      <w:proofErr w:type="gramEnd"/>
      <w:r w:rsidRPr="00D77F19">
        <w:rPr>
          <w:rFonts w:ascii="Times New Roman" w:eastAsia="新細明體" w:hAnsi="Times New Roman" w:cs="Times New Roman" w:hint="eastAsia"/>
          <w:bCs/>
          <w:kern w:val="0"/>
          <w:sz w:val="22"/>
          <w:szCs w:val="20"/>
          <w:u w:color="000000"/>
        </w:rPr>
        <w:t>復</w:t>
      </w:r>
      <w:proofErr w:type="gramStart"/>
      <w:r w:rsidRPr="00D77F19">
        <w:rPr>
          <w:rFonts w:ascii="Times New Roman" w:eastAsia="新細明體" w:hAnsi="Times New Roman" w:cs="Times New Roman" w:hint="eastAsia"/>
          <w:bCs/>
          <w:kern w:val="0"/>
          <w:sz w:val="22"/>
          <w:szCs w:val="20"/>
          <w:u w:color="000000"/>
        </w:rPr>
        <w:t>有引語</w:t>
      </w:r>
      <w:proofErr w:type="gramEnd"/>
      <w:r w:rsidRPr="00D77F19">
        <w:rPr>
          <w:rFonts w:ascii="Times New Roman" w:eastAsia="新細明體" w:hAnsi="Times New Roman" w:cs="Times New Roman" w:hint="eastAsia"/>
          <w:bCs/>
          <w:kern w:val="0"/>
          <w:sz w:val="22"/>
          <w:szCs w:val="20"/>
          <w:u w:color="000000"/>
        </w:rPr>
        <w:t>，或特殊引用時</w:t>
      </w:r>
    </w:p>
    <w:p w14:paraId="74D7913C"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kern w:val="0"/>
          <w:sz w:val="22"/>
          <w:szCs w:val="20"/>
          <w:u w:color="000000"/>
        </w:rPr>
        <w:t>中文</w:t>
      </w:r>
      <w:r w:rsidRPr="00D77F19">
        <w:rPr>
          <w:rFonts w:ascii="Times New Roman" w:eastAsia="新細明體" w:hAnsi="Times New Roman" w:cs="Times New Roman" w:hint="eastAsia"/>
          <w:bCs/>
          <w:kern w:val="0"/>
          <w:sz w:val="22"/>
          <w:szCs w:val="20"/>
          <w:u w:color="000000"/>
        </w:rPr>
        <w:t>單引號「</w:t>
      </w:r>
      <w:r w:rsidRPr="00D77F19">
        <w:rPr>
          <w:rFonts w:ascii="Times New Roman" w:eastAsia="新細明體" w:hAnsi="Times New Roman" w:cs="Times New Roman"/>
          <w:bCs/>
          <w:kern w:val="0"/>
          <w:sz w:val="22"/>
          <w:szCs w:val="20"/>
          <w:u w:color="000000"/>
        </w:rPr>
        <w:t xml:space="preserve"> </w:t>
      </w:r>
      <w:r w:rsidRPr="00D77F19">
        <w:rPr>
          <w:rFonts w:ascii="Times New Roman" w:eastAsia="新細明體" w:hAnsi="Times New Roman" w:cs="Times New Roman" w:hint="eastAsia"/>
          <w:bCs/>
          <w:kern w:val="0"/>
          <w:sz w:val="22"/>
          <w:szCs w:val="20"/>
          <w:u w:color="000000"/>
        </w:rPr>
        <w:t>」在外，雙引號『</w:t>
      </w:r>
      <w:r w:rsidRPr="00D77F19">
        <w:rPr>
          <w:rFonts w:ascii="Times New Roman" w:eastAsia="新細明體" w:hAnsi="Times New Roman" w:cs="Times New Roman"/>
          <w:bCs/>
          <w:kern w:val="0"/>
          <w:sz w:val="22"/>
          <w:szCs w:val="20"/>
          <w:u w:color="000000"/>
        </w:rPr>
        <w:t xml:space="preserve"> </w:t>
      </w:r>
      <w:r w:rsidRPr="00D77F19">
        <w:rPr>
          <w:rFonts w:ascii="Times New Roman" w:eastAsia="新細明體" w:hAnsi="Times New Roman" w:cs="Times New Roman" w:hint="eastAsia"/>
          <w:bCs/>
          <w:kern w:val="0"/>
          <w:sz w:val="22"/>
          <w:szCs w:val="20"/>
          <w:u w:color="000000"/>
        </w:rPr>
        <w:t>』在內</w:t>
      </w:r>
    </w:p>
    <w:p w14:paraId="0CEB8E15"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英文雙引號</w:t>
      </w:r>
      <w:r w:rsidRPr="00D77F19">
        <w:rPr>
          <w:rFonts w:ascii="Times New Roman" w:eastAsia="新細明體" w:hAnsi="Times New Roman" w:cs="Times New Roman"/>
          <w:bCs/>
          <w:kern w:val="0"/>
          <w:sz w:val="22"/>
          <w:szCs w:val="20"/>
          <w:u w:color="000000"/>
        </w:rPr>
        <w:t xml:space="preserve"> “  ” </w:t>
      </w:r>
      <w:r w:rsidRPr="00D77F19">
        <w:rPr>
          <w:rFonts w:ascii="Times New Roman" w:eastAsia="新細明體" w:hAnsi="Times New Roman" w:cs="Times New Roman" w:hint="eastAsia"/>
          <w:bCs/>
          <w:kern w:val="0"/>
          <w:sz w:val="22"/>
          <w:szCs w:val="20"/>
          <w:u w:color="000000"/>
        </w:rPr>
        <w:t>在外，單引號</w:t>
      </w:r>
      <w:r w:rsidRPr="00D77F19">
        <w:rPr>
          <w:rFonts w:ascii="Times New Roman" w:eastAsia="新細明體" w:hAnsi="Times New Roman" w:cs="Times New Roman"/>
          <w:bCs/>
          <w:kern w:val="0"/>
          <w:sz w:val="22"/>
          <w:szCs w:val="20"/>
          <w:u w:color="000000"/>
        </w:rPr>
        <w:t xml:space="preserve"> ‘  ’ </w:t>
      </w:r>
      <w:r w:rsidRPr="00D77F19">
        <w:rPr>
          <w:rFonts w:ascii="Times New Roman" w:eastAsia="新細明體" w:hAnsi="Times New Roman" w:cs="Times New Roman" w:hint="eastAsia"/>
          <w:bCs/>
          <w:kern w:val="0"/>
          <w:sz w:val="22"/>
          <w:szCs w:val="20"/>
          <w:u w:color="000000"/>
        </w:rPr>
        <w:t>在內</w:t>
      </w:r>
    </w:p>
    <w:p w14:paraId="43B662AB"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ab/>
        <w:t>Green</w:t>
      </w:r>
      <w:r w:rsidRPr="00D77F19">
        <w:rPr>
          <w:rFonts w:ascii="Times New Roman" w:eastAsia="新細明體" w:hAnsi="Times New Roman" w:cs="Times New Roman" w:hint="eastAsia"/>
          <w:kern w:val="0"/>
          <w:sz w:val="22"/>
          <w:szCs w:val="20"/>
          <w:u w:color="000000"/>
        </w:rPr>
        <w:t>和</w:t>
      </w:r>
      <w:r w:rsidRPr="00D77F19">
        <w:rPr>
          <w:rFonts w:ascii="Times New Roman" w:eastAsia="新細明體" w:hAnsi="Times New Roman" w:cs="Times New Roman"/>
          <w:kern w:val="0"/>
          <w:sz w:val="22"/>
          <w:szCs w:val="20"/>
          <w:u w:color="000000"/>
        </w:rPr>
        <w:t>Hubbell</w:t>
      </w:r>
      <w:r w:rsidRPr="00D77F19">
        <w:rPr>
          <w:rFonts w:ascii="Times New Roman" w:eastAsia="新細明體" w:hAnsi="Times New Roman" w:cs="Times New Roman" w:hint="eastAsia"/>
          <w:kern w:val="0"/>
          <w:sz w:val="22"/>
          <w:szCs w:val="20"/>
          <w:u w:color="000000"/>
        </w:rPr>
        <w:t>指出：「治理一詞意指『在政治系絡當中的行政』，以及將行政的能力導向『盡可能最廣泛的公共利益』。」</w:t>
      </w:r>
    </w:p>
    <w:p w14:paraId="46F405F3"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bCs/>
          <w:kern w:val="0"/>
          <w:sz w:val="22"/>
          <w:szCs w:val="20"/>
          <w:u w:color="000000"/>
          <w:lang w:val="en-GB"/>
        </w:rPr>
        <w:tab/>
        <w:t xml:space="preserve">So, </w:t>
      </w:r>
      <w:r w:rsidRPr="00D77F19">
        <w:rPr>
          <w:rFonts w:ascii="Times New Roman" w:eastAsia="新細明體" w:hAnsi="Times New Roman" w:cs="Times New Roman"/>
          <w:bCs/>
          <w:kern w:val="0"/>
          <w:sz w:val="22"/>
          <w:szCs w:val="20"/>
          <w:u w:color="000000"/>
        </w:rPr>
        <w:t>“</w:t>
      </w:r>
      <w:r w:rsidRPr="00D77F19">
        <w:rPr>
          <w:rFonts w:ascii="Times New Roman" w:eastAsia="新細明體" w:hAnsi="Times New Roman" w:cs="Times New Roman"/>
          <w:bCs/>
          <w:kern w:val="0"/>
          <w:sz w:val="22"/>
          <w:szCs w:val="20"/>
          <w:u w:color="000000"/>
          <w:lang w:val="en-GB"/>
        </w:rPr>
        <w:t xml:space="preserve">He would just talk calmly and rationally to a panel of psychiatrists, </w:t>
      </w:r>
      <w:r w:rsidRPr="00D77F19">
        <w:rPr>
          <w:rFonts w:ascii="Times New Roman" w:eastAsia="新細明體" w:hAnsi="Times New Roman" w:cs="Times New Roman"/>
          <w:bCs/>
          <w:kern w:val="0"/>
          <w:sz w:val="22"/>
          <w:szCs w:val="20"/>
          <w:u w:color="000000"/>
        </w:rPr>
        <w:t>‘</w:t>
      </w:r>
      <w:r w:rsidRPr="00D77F19">
        <w:rPr>
          <w:rFonts w:ascii="Times New Roman" w:eastAsia="新細明體" w:hAnsi="Times New Roman" w:cs="Times New Roman"/>
          <w:bCs/>
          <w:kern w:val="0"/>
          <w:sz w:val="22"/>
          <w:szCs w:val="20"/>
          <w:u w:color="000000"/>
          <w:lang w:val="en-GB"/>
        </w:rPr>
        <w:t>and everyone would think we were the ones who were crazy</w:t>
      </w:r>
      <w:r w:rsidRPr="00D77F19">
        <w:rPr>
          <w:rFonts w:ascii="Times New Roman" w:eastAsia="新細明體" w:hAnsi="Times New Roman" w:cs="Times New Roman"/>
          <w:bCs/>
          <w:kern w:val="0"/>
          <w:sz w:val="22"/>
          <w:szCs w:val="20"/>
          <w:u w:color="000000"/>
        </w:rPr>
        <w:t>’.”</w:t>
      </w:r>
    </w:p>
    <w:p w14:paraId="1A950E3A"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三、附加原文專有名詞用例</w:t>
      </w:r>
    </w:p>
    <w:p w14:paraId="634F7D77" w14:textId="77777777" w:rsidR="004D7CE7" w:rsidRPr="00D77F19" w:rsidRDefault="004D7CE7" w:rsidP="004D7CE7">
      <w:pPr>
        <w:tabs>
          <w:tab w:val="left" w:pos="737"/>
        </w:tabs>
        <w:overflowPunct w:val="0"/>
        <w:adjustRightInd w:val="0"/>
        <w:snapToGrid w:val="0"/>
        <w:spacing w:line="312" w:lineRule="auto"/>
        <w:ind w:left="397"/>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中文稿引用外國的機構名稱、著作、專有名詞時，</w:t>
      </w:r>
      <w:proofErr w:type="gramStart"/>
      <w:r w:rsidRPr="00D77F19">
        <w:rPr>
          <w:rFonts w:ascii="Times New Roman" w:eastAsia="新細明體" w:hAnsi="Times New Roman" w:cs="Times New Roman" w:hint="eastAsia"/>
          <w:bCs/>
          <w:kern w:val="0"/>
          <w:sz w:val="22"/>
          <w:szCs w:val="20"/>
          <w:u w:color="000000"/>
        </w:rPr>
        <w:t>應譯成</w:t>
      </w:r>
      <w:proofErr w:type="gramEnd"/>
      <w:r w:rsidRPr="00D77F19">
        <w:rPr>
          <w:rFonts w:ascii="Times New Roman" w:eastAsia="新細明體" w:hAnsi="Times New Roman" w:cs="Times New Roman" w:hint="eastAsia"/>
          <w:bCs/>
          <w:kern w:val="0"/>
          <w:sz w:val="22"/>
          <w:szCs w:val="20"/>
          <w:u w:color="000000"/>
        </w:rPr>
        <w:t>中文，並於「第一次」出現時以「括號附加原文全名」。</w:t>
      </w:r>
    </w:p>
    <w:p w14:paraId="7B8D397C"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（一）</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一般用語</w:t>
      </w:r>
    </w:p>
    <w:p w14:paraId="73E34287"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括弧、小寫、正體</w:t>
      </w:r>
    </w:p>
    <w:p w14:paraId="707C383D"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kern w:val="0"/>
          <w:sz w:val="22"/>
          <w:szCs w:val="20"/>
          <w:u w:color="000000"/>
        </w:rPr>
        <w:t>當團體規模愈來愈大時，只享權利不盡義務的「搭便車者」（</w:t>
      </w:r>
      <w:r w:rsidRPr="00D77F19">
        <w:rPr>
          <w:rFonts w:ascii="Times New Roman" w:eastAsia="新細明體" w:hAnsi="Times New Roman" w:cs="Times New Roman"/>
          <w:kern w:val="0"/>
          <w:sz w:val="22"/>
          <w:szCs w:val="20"/>
          <w:u w:color="000000"/>
        </w:rPr>
        <w:t>free rider</w:t>
      </w:r>
      <w:r w:rsidRPr="00D77F19">
        <w:rPr>
          <w:rFonts w:ascii="Times New Roman" w:eastAsia="新細明體" w:hAnsi="Times New Roman" w:cs="Times New Roman" w:hint="eastAsia"/>
          <w:kern w:val="0"/>
          <w:sz w:val="22"/>
          <w:szCs w:val="20"/>
          <w:u w:color="000000"/>
        </w:rPr>
        <w:t>）將會愈來愈嚴重</w:t>
      </w:r>
    </w:p>
    <w:p w14:paraId="68867E75"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（二）</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專有名詞</w:t>
      </w:r>
    </w:p>
    <w:p w14:paraId="0AAE49EA"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括弧、首字大寫、正體</w:t>
      </w:r>
    </w:p>
    <w:p w14:paraId="5B564FB4"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1</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kern w:val="0"/>
          <w:sz w:val="22"/>
          <w:szCs w:val="20"/>
          <w:u w:color="000000"/>
        </w:rPr>
        <w:t>「美國公共行政學會」（</w:t>
      </w:r>
      <w:r w:rsidRPr="00D77F19">
        <w:rPr>
          <w:rFonts w:ascii="Times New Roman" w:eastAsia="新細明體" w:hAnsi="Times New Roman" w:cs="Times New Roman"/>
          <w:kern w:val="0"/>
          <w:sz w:val="22"/>
          <w:szCs w:val="20"/>
          <w:u w:color="000000"/>
        </w:rPr>
        <w:t>the American Society for Public Administration</w:t>
      </w:r>
      <w:r w:rsidRPr="00D77F19">
        <w:rPr>
          <w:rFonts w:ascii="Times New Roman" w:eastAsia="新細明體" w:hAnsi="Times New Roman" w:cs="Times New Roman" w:hint="eastAsia"/>
          <w:kern w:val="0"/>
          <w:sz w:val="22"/>
          <w:szCs w:val="20"/>
          <w:u w:color="000000"/>
        </w:rPr>
        <w:t>）於</w:t>
      </w:r>
      <w:r w:rsidRPr="00D77F19">
        <w:rPr>
          <w:rFonts w:ascii="Times New Roman" w:eastAsia="新細明體" w:hAnsi="Times New Roman" w:cs="Times New Roman"/>
          <w:kern w:val="0"/>
          <w:sz w:val="22"/>
          <w:szCs w:val="20"/>
          <w:u w:color="000000"/>
        </w:rPr>
        <w:t>2002</w:t>
      </w:r>
      <w:r w:rsidRPr="00D77F19">
        <w:rPr>
          <w:rFonts w:ascii="Times New Roman" w:eastAsia="新細明體" w:hAnsi="Times New Roman" w:cs="Times New Roman" w:hint="eastAsia"/>
          <w:kern w:val="0"/>
          <w:sz w:val="22"/>
          <w:szCs w:val="20"/>
          <w:u w:color="000000"/>
        </w:rPr>
        <w:t>年</w:t>
      </w:r>
      <w:r w:rsidRPr="00D77F19">
        <w:rPr>
          <w:rFonts w:ascii="Times New Roman" w:eastAsia="新細明體" w:hAnsi="Times New Roman" w:cs="Times New Roman"/>
          <w:kern w:val="0"/>
          <w:sz w:val="22"/>
          <w:szCs w:val="20"/>
          <w:u w:color="000000"/>
        </w:rPr>
        <w:t>3</w:t>
      </w:r>
      <w:r w:rsidRPr="00D77F19">
        <w:rPr>
          <w:rFonts w:ascii="Times New Roman" w:eastAsia="新細明體" w:hAnsi="Times New Roman" w:cs="Times New Roman" w:hint="eastAsia"/>
          <w:kern w:val="0"/>
          <w:sz w:val="22"/>
          <w:szCs w:val="20"/>
          <w:u w:color="000000"/>
        </w:rPr>
        <w:t>月</w:t>
      </w:r>
      <w:r w:rsidRPr="00D77F19">
        <w:rPr>
          <w:rFonts w:ascii="Times New Roman" w:eastAsia="新細明體" w:hAnsi="Times New Roman" w:cs="Times New Roman"/>
          <w:kern w:val="0"/>
          <w:sz w:val="22"/>
          <w:szCs w:val="20"/>
          <w:u w:color="000000"/>
        </w:rPr>
        <w:t>23</w:t>
      </w:r>
      <w:r w:rsidRPr="00D77F19">
        <w:rPr>
          <w:rFonts w:ascii="Times New Roman" w:eastAsia="新細明體" w:hAnsi="Times New Roman" w:cs="Times New Roman" w:hint="eastAsia"/>
          <w:kern w:val="0"/>
          <w:sz w:val="22"/>
          <w:szCs w:val="20"/>
          <w:u w:color="000000"/>
        </w:rPr>
        <w:t>日至</w:t>
      </w:r>
      <w:r w:rsidRPr="00D77F19">
        <w:rPr>
          <w:rFonts w:ascii="Times New Roman" w:eastAsia="新細明體" w:hAnsi="Times New Roman" w:cs="Times New Roman"/>
          <w:kern w:val="0"/>
          <w:sz w:val="22"/>
          <w:szCs w:val="20"/>
          <w:u w:color="000000"/>
        </w:rPr>
        <w:t>26</w:t>
      </w:r>
      <w:r w:rsidRPr="00D77F19">
        <w:rPr>
          <w:rFonts w:ascii="Times New Roman" w:eastAsia="新細明體" w:hAnsi="Times New Roman" w:cs="Times New Roman" w:hint="eastAsia"/>
          <w:kern w:val="0"/>
          <w:sz w:val="22"/>
          <w:szCs w:val="20"/>
          <w:u w:color="000000"/>
        </w:rPr>
        <w:t>日假美國鳳凰城（</w:t>
      </w:r>
      <w:r w:rsidRPr="00D77F19">
        <w:rPr>
          <w:rFonts w:ascii="Times New Roman" w:eastAsia="新細明體" w:hAnsi="Times New Roman" w:cs="Times New Roman"/>
          <w:kern w:val="0"/>
          <w:sz w:val="22"/>
          <w:szCs w:val="20"/>
          <w:u w:color="000000"/>
        </w:rPr>
        <w:t>Phoenix</w:t>
      </w:r>
      <w:r w:rsidRPr="00D77F19">
        <w:rPr>
          <w:rFonts w:ascii="Times New Roman" w:eastAsia="新細明體" w:hAnsi="Times New Roman" w:cs="Times New Roman" w:hint="eastAsia"/>
          <w:kern w:val="0"/>
          <w:sz w:val="22"/>
          <w:szCs w:val="20"/>
          <w:u w:color="000000"/>
        </w:rPr>
        <w:t>）所舉行的第</w:t>
      </w:r>
      <w:r w:rsidRPr="00D77F19">
        <w:rPr>
          <w:rFonts w:ascii="Times New Roman" w:eastAsia="新細明體" w:hAnsi="Times New Roman" w:cs="Times New Roman"/>
          <w:kern w:val="0"/>
          <w:sz w:val="22"/>
          <w:szCs w:val="20"/>
          <w:u w:color="000000"/>
        </w:rPr>
        <w:t>63</w:t>
      </w:r>
      <w:r w:rsidRPr="00D77F19">
        <w:rPr>
          <w:rFonts w:ascii="Times New Roman" w:eastAsia="新細明體" w:hAnsi="Times New Roman" w:cs="Times New Roman" w:hint="eastAsia"/>
          <w:kern w:val="0"/>
          <w:sz w:val="22"/>
          <w:szCs w:val="20"/>
          <w:u w:color="000000"/>
        </w:rPr>
        <w:t>屆全國年會</w:t>
      </w:r>
    </w:p>
    <w:p w14:paraId="193C80FD"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2</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kern w:val="0"/>
          <w:sz w:val="22"/>
          <w:szCs w:val="20"/>
          <w:u w:color="000000"/>
        </w:rPr>
        <w:t>世界衛生組織（</w:t>
      </w:r>
      <w:r w:rsidRPr="00D77F19">
        <w:rPr>
          <w:rFonts w:ascii="Times New Roman" w:eastAsia="新細明體" w:hAnsi="Times New Roman" w:cs="Times New Roman"/>
          <w:kern w:val="0"/>
          <w:sz w:val="22"/>
          <w:szCs w:val="20"/>
          <w:u w:color="000000"/>
        </w:rPr>
        <w:t xml:space="preserve">World Health Organization, </w:t>
      </w:r>
      <w:r w:rsidRPr="00D77F19">
        <w:rPr>
          <w:rFonts w:ascii="Times New Roman" w:eastAsia="新細明體" w:hAnsi="Times New Roman" w:cs="Times New Roman" w:hint="eastAsia"/>
          <w:kern w:val="0"/>
          <w:sz w:val="22"/>
          <w:szCs w:val="20"/>
          <w:u w:color="000000"/>
        </w:rPr>
        <w:t>以下簡稱</w:t>
      </w:r>
      <w:r w:rsidRPr="00D77F19">
        <w:rPr>
          <w:rFonts w:ascii="Times New Roman" w:eastAsia="新細明體" w:hAnsi="Times New Roman" w:cs="Times New Roman"/>
          <w:kern w:val="0"/>
          <w:sz w:val="22"/>
          <w:szCs w:val="20"/>
          <w:u w:color="000000"/>
        </w:rPr>
        <w:t>WHO</w:t>
      </w:r>
      <w:r w:rsidRPr="00D77F19">
        <w:rPr>
          <w:rFonts w:ascii="Times New Roman" w:eastAsia="新細明體" w:hAnsi="Times New Roman" w:cs="Times New Roman" w:hint="eastAsia"/>
          <w:kern w:val="0"/>
          <w:sz w:val="22"/>
          <w:szCs w:val="20"/>
          <w:u w:color="000000"/>
        </w:rPr>
        <w:t>）</w:t>
      </w:r>
    </w:p>
    <w:p w14:paraId="412D2029"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四、文獻引用</w:t>
      </w:r>
    </w:p>
    <w:p w14:paraId="7B378BD9"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（一）</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文中引用方式</w:t>
      </w:r>
    </w:p>
    <w:p w14:paraId="1CFD0490"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hint="eastAsia"/>
          <w:kern w:val="0"/>
          <w:sz w:val="22"/>
          <w:szCs w:val="20"/>
          <w:u w:color="000000"/>
        </w:rPr>
        <w:t>作者</w:t>
      </w:r>
      <w:r w:rsidRPr="00D77F19">
        <w:rPr>
          <w:rFonts w:ascii="Times New Roman" w:eastAsia="新細明體" w:hAnsi="Times New Roman" w:cs="Times New Roman" w:hint="eastAsia"/>
          <w:bCs/>
          <w:kern w:val="0"/>
          <w:sz w:val="22"/>
          <w:szCs w:val="20"/>
          <w:u w:color="000000"/>
        </w:rPr>
        <w:t>，年代，頁別）</w:t>
      </w:r>
    </w:p>
    <w:p w14:paraId="31A4BE30"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kern w:val="0"/>
          <w:sz w:val="22"/>
          <w:szCs w:val="20"/>
          <w:u w:color="000000"/>
        </w:rPr>
        <w:t>（蕭武桐、黃新福，</w:t>
      </w:r>
      <w:r w:rsidRPr="00D77F19">
        <w:rPr>
          <w:rFonts w:ascii="Times New Roman" w:eastAsia="新細明體" w:hAnsi="Times New Roman" w:cs="Times New Roman"/>
          <w:kern w:val="0"/>
          <w:sz w:val="22"/>
          <w:szCs w:val="20"/>
          <w:u w:color="000000"/>
        </w:rPr>
        <w:t>1999</w:t>
      </w:r>
      <w:r w:rsidRPr="00D77F19">
        <w:rPr>
          <w:rFonts w:ascii="Times New Roman" w:eastAsia="新細明體" w:hAnsi="Times New Roman" w:cs="Times New Roman" w:hint="eastAsia"/>
          <w:kern w:val="0"/>
          <w:sz w:val="22"/>
          <w:szCs w:val="20"/>
          <w:u w:color="000000"/>
        </w:rPr>
        <w:t>，頁</w:t>
      </w:r>
      <w:r w:rsidRPr="00D77F19">
        <w:rPr>
          <w:rFonts w:ascii="Times New Roman" w:eastAsia="新細明體" w:hAnsi="Times New Roman" w:cs="Times New Roman"/>
          <w:kern w:val="0"/>
          <w:sz w:val="22"/>
          <w:szCs w:val="20"/>
          <w:u w:color="000000"/>
        </w:rPr>
        <w:t>350</w:t>
      </w:r>
      <w:r w:rsidRPr="00D77F19">
        <w:rPr>
          <w:rFonts w:ascii="Times New Roman" w:eastAsia="新細明體" w:hAnsi="Times New Roman" w:cs="Times New Roman" w:hint="eastAsia"/>
          <w:kern w:val="0"/>
          <w:sz w:val="22"/>
          <w:szCs w:val="20"/>
          <w:u w:color="000000"/>
        </w:rPr>
        <w:t>）</w:t>
      </w:r>
    </w:p>
    <w:p w14:paraId="182101EB"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bCs/>
          <w:kern w:val="0"/>
          <w:sz w:val="22"/>
          <w:szCs w:val="20"/>
          <w:u w:color="000000"/>
        </w:rPr>
        <w:tab/>
      </w:r>
      <w:proofErr w:type="gramStart"/>
      <w:r w:rsidRPr="00D77F19">
        <w:rPr>
          <w:rFonts w:ascii="Times New Roman" w:eastAsia="新細明體" w:hAnsi="Times New Roman" w:cs="Times New Roman" w:hint="eastAsia"/>
          <w:bCs/>
          <w:kern w:val="0"/>
          <w:sz w:val="22"/>
          <w:szCs w:val="20"/>
          <w:u w:color="000000"/>
        </w:rPr>
        <w:t>（</w:t>
      </w:r>
      <w:proofErr w:type="gramEnd"/>
      <w:r w:rsidRPr="00D77F19">
        <w:rPr>
          <w:rFonts w:ascii="Times New Roman" w:eastAsia="新細明體" w:hAnsi="Times New Roman" w:cs="Times New Roman"/>
          <w:bCs/>
          <w:kern w:val="0"/>
          <w:sz w:val="22"/>
          <w:szCs w:val="20"/>
          <w:u w:color="000000"/>
        </w:rPr>
        <w:t>Argyris &amp; Schon, 1978,</w:t>
      </w:r>
      <w:r w:rsidRPr="00D77F19">
        <w:rPr>
          <w:rFonts w:ascii="Times New Roman" w:eastAsia="新細明體" w:hAnsi="Times New Roman" w:cs="Times New Roman"/>
          <w:bCs/>
          <w:color w:val="FF0000"/>
          <w:kern w:val="0"/>
          <w:sz w:val="22"/>
          <w:szCs w:val="20"/>
          <w:u w:color="000000"/>
        </w:rPr>
        <w:t xml:space="preserve"> </w:t>
      </w:r>
      <w:r w:rsidRPr="00D77F19">
        <w:rPr>
          <w:rFonts w:ascii="Times New Roman" w:eastAsia="新細明體" w:hAnsi="Times New Roman" w:cs="Times New Roman"/>
          <w:bCs/>
          <w:kern w:val="0"/>
          <w:sz w:val="22"/>
          <w:szCs w:val="20"/>
          <w:u w:color="000000"/>
        </w:rPr>
        <w:t>pp. 20-26</w:t>
      </w:r>
      <w:proofErr w:type="gramStart"/>
      <w:r w:rsidRPr="00D77F19">
        <w:rPr>
          <w:rFonts w:ascii="Times New Roman" w:eastAsia="新細明體" w:hAnsi="Times New Roman" w:cs="Times New Roman" w:hint="eastAsia"/>
          <w:bCs/>
          <w:kern w:val="0"/>
          <w:sz w:val="22"/>
          <w:szCs w:val="20"/>
          <w:u w:color="000000"/>
        </w:rPr>
        <w:t>）</w:t>
      </w:r>
      <w:proofErr w:type="gramEnd"/>
      <w:r w:rsidRPr="00D77F19">
        <w:rPr>
          <w:rFonts w:ascii="Times New Roman" w:eastAsia="新細明體" w:hAnsi="Times New Roman" w:cs="Times New Roman"/>
          <w:bCs/>
          <w:kern w:val="0"/>
          <w:sz w:val="22"/>
          <w:szCs w:val="20"/>
          <w:u w:color="000000"/>
        </w:rPr>
        <w:t xml:space="preserve"> </w:t>
      </w:r>
    </w:p>
    <w:p w14:paraId="45535CFA"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kern w:val="0"/>
          <w:sz w:val="22"/>
          <w:szCs w:val="20"/>
          <w:u w:color="000000"/>
        </w:rPr>
        <w:tab/>
      </w:r>
      <w:proofErr w:type="gramStart"/>
      <w:r w:rsidRPr="00D77F19">
        <w:rPr>
          <w:rFonts w:ascii="Times New Roman" w:eastAsia="新細明體" w:hAnsi="Times New Roman" w:cs="Times New Roman" w:hint="eastAsia"/>
          <w:kern w:val="0"/>
          <w:sz w:val="22"/>
          <w:szCs w:val="20"/>
          <w:u w:color="000000"/>
        </w:rPr>
        <w:t>（</w:t>
      </w:r>
      <w:proofErr w:type="gramEnd"/>
      <w:r w:rsidRPr="00D77F19">
        <w:rPr>
          <w:rFonts w:ascii="Times New Roman" w:eastAsia="新細明體" w:hAnsi="Times New Roman" w:cs="Times New Roman" w:hint="eastAsia"/>
          <w:kern w:val="0"/>
          <w:sz w:val="22"/>
          <w:szCs w:val="20"/>
          <w:u w:color="000000"/>
        </w:rPr>
        <w:t>陳敦源，</w:t>
      </w:r>
      <w:r w:rsidRPr="00D77F19">
        <w:rPr>
          <w:rFonts w:ascii="Times New Roman" w:eastAsia="新細明體" w:hAnsi="Times New Roman" w:cs="Times New Roman"/>
          <w:kern w:val="0"/>
          <w:sz w:val="22"/>
          <w:szCs w:val="20"/>
          <w:u w:color="000000"/>
        </w:rPr>
        <w:t>2012</w:t>
      </w:r>
      <w:r w:rsidRPr="00D77F19">
        <w:rPr>
          <w:rFonts w:ascii="Times New Roman" w:eastAsia="新細明體" w:hAnsi="Times New Roman" w:cs="Times New Roman" w:hint="eastAsia"/>
          <w:kern w:val="0"/>
          <w:sz w:val="22"/>
          <w:szCs w:val="20"/>
          <w:u w:color="000000"/>
        </w:rPr>
        <w:t>；蕭乃沂，</w:t>
      </w:r>
      <w:r w:rsidRPr="00D77F19">
        <w:rPr>
          <w:rFonts w:ascii="Times New Roman" w:eastAsia="新細明體" w:hAnsi="Times New Roman" w:cs="Times New Roman"/>
          <w:kern w:val="0"/>
          <w:sz w:val="22"/>
          <w:szCs w:val="20"/>
          <w:u w:color="000000"/>
        </w:rPr>
        <w:t>2013</w:t>
      </w:r>
      <w:proofErr w:type="gramStart"/>
      <w:r w:rsidRPr="00D77F19">
        <w:rPr>
          <w:rFonts w:ascii="Times New Roman" w:eastAsia="新細明體" w:hAnsi="Times New Roman" w:cs="Times New Roman" w:hint="eastAsia"/>
          <w:kern w:val="0"/>
          <w:sz w:val="22"/>
          <w:szCs w:val="20"/>
          <w:u w:color="000000"/>
        </w:rPr>
        <w:t>）</w:t>
      </w:r>
      <w:proofErr w:type="gramEnd"/>
    </w:p>
    <w:p w14:paraId="2A22BD09"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bCs/>
          <w:kern w:val="0"/>
          <w:sz w:val="22"/>
          <w:szCs w:val="20"/>
          <w:u w:color="000000"/>
        </w:rPr>
        <w:tab/>
      </w:r>
      <w:proofErr w:type="gramStart"/>
      <w:r w:rsidRPr="00D77F19">
        <w:rPr>
          <w:rFonts w:ascii="Times New Roman" w:eastAsia="新細明體" w:hAnsi="Times New Roman" w:cs="Times New Roman" w:hint="eastAsia"/>
          <w:bCs/>
          <w:kern w:val="0"/>
          <w:sz w:val="22"/>
          <w:szCs w:val="20"/>
          <w:u w:color="000000"/>
        </w:rPr>
        <w:t>（</w:t>
      </w:r>
      <w:proofErr w:type="gramEnd"/>
      <w:r w:rsidRPr="00D77F19">
        <w:rPr>
          <w:rFonts w:ascii="Times New Roman" w:eastAsia="新細明體" w:hAnsi="Times New Roman" w:cs="Times New Roman"/>
          <w:bCs/>
          <w:kern w:val="0"/>
          <w:sz w:val="22"/>
          <w:szCs w:val="20"/>
          <w:u w:color="000000"/>
        </w:rPr>
        <w:t>Luskin, 2000; Riker,</w:t>
      </w:r>
      <w:r w:rsidRPr="00D77F19">
        <w:rPr>
          <w:rFonts w:ascii="Times New Roman" w:eastAsia="新細明體" w:hAnsi="Times New Roman" w:cs="Times New Roman"/>
          <w:bCs/>
          <w:color w:val="C0504D"/>
          <w:kern w:val="0"/>
          <w:sz w:val="22"/>
          <w:szCs w:val="20"/>
          <w:u w:color="000000"/>
        </w:rPr>
        <w:t xml:space="preserve"> </w:t>
      </w:r>
      <w:r w:rsidRPr="00D77F19">
        <w:rPr>
          <w:rFonts w:ascii="Times New Roman" w:eastAsia="新細明體" w:hAnsi="Times New Roman" w:cs="Times New Roman"/>
          <w:bCs/>
          <w:kern w:val="0"/>
          <w:sz w:val="22"/>
          <w:szCs w:val="20"/>
          <w:u w:color="000000"/>
        </w:rPr>
        <w:t>1980</w:t>
      </w:r>
      <w:proofErr w:type="gramStart"/>
      <w:r w:rsidRPr="00D77F19">
        <w:rPr>
          <w:rFonts w:ascii="Times New Roman" w:eastAsia="新細明體" w:hAnsi="Times New Roman" w:cs="Times New Roman" w:hint="eastAsia"/>
          <w:bCs/>
          <w:kern w:val="0"/>
          <w:sz w:val="22"/>
          <w:szCs w:val="20"/>
          <w:u w:color="000000"/>
        </w:rPr>
        <w:t>）</w:t>
      </w:r>
      <w:proofErr w:type="gramEnd"/>
    </w:p>
    <w:p w14:paraId="11BAD06C"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hint="eastAsia"/>
          <w:bCs/>
          <w:kern w:val="0"/>
          <w:sz w:val="22"/>
          <w:szCs w:val="20"/>
          <w:u w:color="000000"/>
        </w:rPr>
        <w:t>教育部國民及前學前教育署</w:t>
      </w:r>
      <w:r w:rsidRPr="00D77F19">
        <w:rPr>
          <w:rFonts w:ascii="Times New Roman" w:eastAsia="新細明體" w:hAnsi="Times New Roman" w:cs="Times New Roman" w:hint="eastAsia"/>
          <w:kern w:val="0"/>
          <w:sz w:val="22"/>
          <w:szCs w:val="20"/>
          <w:u w:color="000000"/>
        </w:rPr>
        <w:t>〔國教署〕，</w:t>
      </w:r>
      <w:r w:rsidRPr="00D77F19">
        <w:rPr>
          <w:rFonts w:ascii="Times New Roman" w:eastAsia="新細明體" w:hAnsi="Times New Roman" w:cs="Times New Roman"/>
          <w:kern w:val="0"/>
          <w:sz w:val="22"/>
          <w:szCs w:val="20"/>
          <w:u w:color="000000"/>
        </w:rPr>
        <w:t>2020</w:t>
      </w:r>
      <w:r w:rsidRPr="00D77F19">
        <w:rPr>
          <w:rFonts w:ascii="Times New Roman" w:eastAsia="新細明體" w:hAnsi="Times New Roman" w:cs="Times New Roman" w:hint="eastAsia"/>
          <w:kern w:val="0"/>
          <w:sz w:val="22"/>
          <w:szCs w:val="20"/>
          <w:u w:color="000000"/>
        </w:rPr>
        <w:t>）</w:t>
      </w:r>
    </w:p>
    <w:p w14:paraId="46DA8405"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u w:color="000000"/>
        </w:rPr>
        <w:t>（二）</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bCs/>
          <w:kern w:val="0"/>
          <w:sz w:val="22"/>
          <w:u w:color="000000"/>
        </w:rPr>
        <w:t>文中已有作者姓名時</w:t>
      </w:r>
    </w:p>
    <w:p w14:paraId="480783EA"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u w:color="000000"/>
        </w:rPr>
        <w:t>【格式】</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bCs/>
          <w:kern w:val="0"/>
          <w:sz w:val="22"/>
          <w:u w:color="000000"/>
        </w:rPr>
        <w:t>作者</w:t>
      </w:r>
      <w:r w:rsidRPr="00D77F19">
        <w:rPr>
          <w:rFonts w:ascii="Times New Roman" w:eastAsia="新細明體" w:hAnsi="Times New Roman" w:cs="新細明體" w:hint="eastAsia"/>
          <w:kern w:val="0"/>
          <w:sz w:val="22"/>
          <w:u w:color="000000"/>
        </w:rPr>
        <w:t>（</w:t>
      </w:r>
      <w:r w:rsidRPr="00D77F19">
        <w:rPr>
          <w:rFonts w:ascii="Times New Roman" w:eastAsia="新細明體" w:hAnsi="Times New Roman" w:cs="Times New Roman" w:hint="eastAsia"/>
          <w:bCs/>
          <w:kern w:val="0"/>
          <w:sz w:val="22"/>
          <w:u w:color="000000"/>
        </w:rPr>
        <w:t>年代，頁別）</w:t>
      </w:r>
    </w:p>
    <w:p w14:paraId="635C8883"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bCs/>
          <w:kern w:val="0"/>
          <w:sz w:val="22"/>
          <w:u w:color="000000"/>
        </w:rPr>
        <w:t>【範例】</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kern w:val="0"/>
          <w:sz w:val="22"/>
          <w:u w:color="000000"/>
        </w:rPr>
        <w:t>蕭武桐、黃新福（</w:t>
      </w:r>
      <w:r w:rsidRPr="00D77F19">
        <w:rPr>
          <w:rFonts w:ascii="Times New Roman" w:eastAsia="新細明體" w:hAnsi="Times New Roman" w:cs="Times New Roman"/>
          <w:kern w:val="0"/>
          <w:sz w:val="22"/>
          <w:u w:color="000000"/>
        </w:rPr>
        <w:t>1999</w:t>
      </w:r>
      <w:r w:rsidRPr="00D77F19">
        <w:rPr>
          <w:rFonts w:ascii="Times New Roman" w:eastAsia="新細明體" w:hAnsi="Times New Roman" w:cs="Times New Roman" w:hint="eastAsia"/>
          <w:kern w:val="0"/>
          <w:sz w:val="22"/>
          <w:u w:color="000000"/>
        </w:rPr>
        <w:t>，頁</w:t>
      </w:r>
      <w:r w:rsidRPr="00D77F19">
        <w:rPr>
          <w:rFonts w:ascii="Times New Roman" w:eastAsia="新細明體" w:hAnsi="Times New Roman" w:cs="Times New Roman"/>
          <w:kern w:val="0"/>
          <w:sz w:val="22"/>
          <w:u w:color="000000"/>
        </w:rPr>
        <w:t>350</w:t>
      </w:r>
      <w:r w:rsidRPr="00D77F19">
        <w:rPr>
          <w:rFonts w:ascii="Times New Roman" w:eastAsia="新細明體" w:hAnsi="Times New Roman" w:cs="Times New Roman" w:hint="eastAsia"/>
          <w:kern w:val="0"/>
          <w:sz w:val="22"/>
          <w:u w:color="000000"/>
        </w:rPr>
        <w:t>）</w:t>
      </w:r>
    </w:p>
    <w:p w14:paraId="6FEE07FE"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kern w:val="0"/>
          <w:sz w:val="22"/>
          <w:u w:color="000000"/>
        </w:rPr>
        <w:tab/>
        <w:t>Argyris</w:t>
      </w:r>
      <w:r w:rsidRPr="00D77F19">
        <w:rPr>
          <w:rFonts w:ascii="Times New Roman" w:eastAsia="新細明體" w:hAnsi="Times New Roman" w:cs="Times New Roman" w:hint="eastAsia"/>
          <w:kern w:val="0"/>
          <w:sz w:val="22"/>
          <w:u w:color="000000"/>
        </w:rPr>
        <w:t>與</w:t>
      </w:r>
      <w:r w:rsidRPr="00D77F19">
        <w:rPr>
          <w:rFonts w:ascii="Times New Roman" w:eastAsia="新細明體" w:hAnsi="Times New Roman" w:cs="Times New Roman"/>
          <w:kern w:val="0"/>
          <w:sz w:val="22"/>
          <w:u w:color="000000"/>
        </w:rPr>
        <w:t>Schon</w:t>
      </w:r>
      <w:r w:rsidRPr="00D77F19">
        <w:rPr>
          <w:rFonts w:ascii="Times New Roman" w:eastAsia="新細明體" w:hAnsi="Times New Roman" w:cs="Times New Roman" w:hint="eastAsia"/>
          <w:kern w:val="0"/>
          <w:sz w:val="22"/>
          <w:u w:color="000000"/>
        </w:rPr>
        <w:t>認為</w:t>
      </w:r>
      <w:proofErr w:type="gramStart"/>
      <w:r w:rsidRPr="00D77F19">
        <w:rPr>
          <w:rFonts w:ascii="Times New Roman" w:eastAsia="新細明體" w:hAnsi="Times New Roman" w:cs="Times New Roman" w:hint="eastAsia"/>
          <w:kern w:val="0"/>
          <w:sz w:val="22"/>
          <w:u w:color="000000"/>
        </w:rPr>
        <w:t>（</w:t>
      </w:r>
      <w:proofErr w:type="gramEnd"/>
      <w:r w:rsidRPr="00D77F19">
        <w:rPr>
          <w:rFonts w:ascii="Times New Roman" w:eastAsia="新細明體" w:hAnsi="Times New Roman" w:cs="Times New Roman"/>
          <w:kern w:val="0"/>
          <w:sz w:val="22"/>
          <w:u w:color="000000"/>
        </w:rPr>
        <w:t>1978, pp. 20-26</w:t>
      </w:r>
      <w:proofErr w:type="gramStart"/>
      <w:r w:rsidRPr="00D77F19">
        <w:rPr>
          <w:rFonts w:ascii="Times New Roman" w:eastAsia="新細明體" w:hAnsi="Times New Roman" w:cs="Times New Roman" w:hint="eastAsia"/>
          <w:kern w:val="0"/>
          <w:sz w:val="22"/>
          <w:u w:color="000000"/>
        </w:rPr>
        <w:t>）</w:t>
      </w:r>
      <w:proofErr w:type="gramEnd"/>
    </w:p>
    <w:p w14:paraId="19B58586"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kern w:val="0"/>
          <w:sz w:val="22"/>
          <w:u w:color="000000"/>
        </w:rPr>
        <w:tab/>
        <w:t>Fisher</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1978, 1985, 1999</w:t>
      </w:r>
      <w:r w:rsidRPr="00D77F19">
        <w:rPr>
          <w:rFonts w:ascii="Times New Roman" w:eastAsia="新細明體" w:hAnsi="Times New Roman" w:cs="Times New Roman" w:hint="eastAsia"/>
          <w:kern w:val="0"/>
          <w:sz w:val="22"/>
          <w:u w:color="000000"/>
        </w:rPr>
        <w:t>）</w:t>
      </w:r>
    </w:p>
    <w:p w14:paraId="63D02F08"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bCs/>
          <w:kern w:val="0"/>
          <w:sz w:val="22"/>
          <w:u w:color="000000"/>
        </w:rPr>
        <w:t>教育部國民及前學前教育署</w:t>
      </w:r>
      <w:r w:rsidRPr="00D77F19">
        <w:rPr>
          <w:rFonts w:ascii="Times New Roman" w:eastAsia="新細明體" w:hAnsi="Times New Roman" w:cs="Times New Roman" w:hint="eastAsia"/>
          <w:kern w:val="0"/>
          <w:sz w:val="22"/>
          <w:u w:color="000000"/>
        </w:rPr>
        <w:t>（國教署，</w:t>
      </w:r>
      <w:r w:rsidRPr="00D77F19">
        <w:rPr>
          <w:rFonts w:ascii="Times New Roman" w:eastAsia="新細明體" w:hAnsi="Times New Roman" w:cs="Times New Roman"/>
          <w:kern w:val="0"/>
          <w:sz w:val="22"/>
          <w:u w:color="000000"/>
        </w:rPr>
        <w:t>2020</w:t>
      </w:r>
      <w:r w:rsidRPr="00D77F19">
        <w:rPr>
          <w:rFonts w:ascii="Times New Roman" w:eastAsia="新細明體" w:hAnsi="Times New Roman" w:cs="Times New Roman" w:hint="eastAsia"/>
          <w:kern w:val="0"/>
          <w:sz w:val="22"/>
          <w:u w:color="000000"/>
        </w:rPr>
        <w:t>）</w:t>
      </w:r>
    </w:p>
    <w:p w14:paraId="44A93F71"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bCs/>
          <w:kern w:val="0"/>
          <w:sz w:val="22"/>
          <w:u w:color="000000"/>
        </w:rPr>
        <w:t>（三）</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kern w:val="0"/>
          <w:sz w:val="22"/>
          <w:u w:color="000000"/>
        </w:rPr>
        <w:t>引用翻譯、再版文獻</w:t>
      </w:r>
    </w:p>
    <w:p w14:paraId="2BF39D5B"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u w:color="000000"/>
        </w:rPr>
        <w:t>【格式</w:t>
      </w:r>
      <w:r w:rsidRPr="00D77F19">
        <w:rPr>
          <w:rFonts w:ascii="Times New Roman" w:eastAsia="新細明體" w:hAnsi="Times New Roman" w:cs="Times New Roman"/>
          <w:bCs/>
          <w:kern w:val="0"/>
          <w:sz w:val="22"/>
          <w:u w:color="000000"/>
        </w:rPr>
        <w:t>1</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kern w:val="0"/>
          <w:sz w:val="22"/>
          <w:u w:color="000000"/>
        </w:rPr>
        <w:t>（原作者名，原著出版年</w:t>
      </w:r>
      <w:r w:rsidRPr="00D77F19">
        <w:rPr>
          <w:rFonts w:ascii="Times New Roman" w:eastAsia="新細明體" w:hAnsi="Times New Roman" w:cs="Times New Roman"/>
          <w:kern w:val="0"/>
          <w:sz w:val="22"/>
          <w:u w:color="000000"/>
        </w:rPr>
        <w:t>/</w:t>
      </w:r>
      <w:r w:rsidRPr="00D77F19">
        <w:rPr>
          <w:rFonts w:ascii="Times New Roman" w:eastAsia="新細明體" w:hAnsi="Times New Roman" w:cs="Times New Roman" w:hint="eastAsia"/>
          <w:kern w:val="0"/>
          <w:sz w:val="22"/>
          <w:u w:color="000000"/>
        </w:rPr>
        <w:t>譯本出版年）</w:t>
      </w:r>
    </w:p>
    <w:p w14:paraId="3BE87497"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bCs/>
          <w:kern w:val="0"/>
          <w:sz w:val="22"/>
          <w:u w:color="000000"/>
        </w:rPr>
        <w:t>【範例</w:t>
      </w:r>
      <w:r w:rsidRPr="00D77F19">
        <w:rPr>
          <w:rFonts w:ascii="Times New Roman" w:eastAsia="新細明體" w:hAnsi="Times New Roman" w:cs="Times New Roman"/>
          <w:bCs/>
          <w:kern w:val="0"/>
          <w:sz w:val="22"/>
          <w:u w:color="000000"/>
        </w:rPr>
        <w:t>1</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kern w:val="0"/>
          <w:sz w:val="22"/>
          <w:u w:color="000000"/>
        </w:rPr>
        <w:t>（佛斯〔</w:t>
      </w:r>
      <w:r w:rsidRPr="00D77F19">
        <w:rPr>
          <w:rFonts w:ascii="Times New Roman" w:eastAsia="新細明體" w:hAnsi="Times New Roman" w:cs="Times New Roman"/>
          <w:kern w:val="0"/>
          <w:sz w:val="22"/>
          <w:u w:color="000000"/>
        </w:rPr>
        <w:t>Vos</w:t>
      </w:r>
      <w:r w:rsidRPr="00D77F19">
        <w:rPr>
          <w:rFonts w:ascii="Times New Roman" w:eastAsia="新細明體" w:hAnsi="Times New Roman" w:cs="Times New Roman" w:hint="eastAsia"/>
          <w:kern w:val="0"/>
          <w:sz w:val="22"/>
          <w:u w:color="000000"/>
        </w:rPr>
        <w:t>〕、戴頓〔</w:t>
      </w:r>
      <w:r w:rsidRPr="00D77F19">
        <w:rPr>
          <w:rFonts w:ascii="Times New Roman" w:eastAsia="新細明體" w:hAnsi="Times New Roman" w:cs="Times New Roman"/>
          <w:kern w:val="0"/>
          <w:sz w:val="22"/>
          <w:u w:color="000000"/>
        </w:rPr>
        <w:t>Dryden</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1994</w:t>
      </w:r>
      <w:r w:rsidRPr="00D77F19">
        <w:rPr>
          <w:rFonts w:ascii="Times New Roman" w:eastAsia="新細明體" w:hAnsi="Times New Roman" w:cs="新細明體"/>
          <w:kern w:val="0"/>
          <w:sz w:val="22"/>
          <w:u w:color="000000"/>
        </w:rPr>
        <w:t>/</w:t>
      </w:r>
      <w:r w:rsidRPr="00D77F19">
        <w:rPr>
          <w:rFonts w:ascii="Times New Roman" w:eastAsia="新細明體" w:hAnsi="Times New Roman" w:cs="Times New Roman"/>
          <w:kern w:val="0"/>
          <w:sz w:val="22"/>
          <w:u w:color="000000"/>
        </w:rPr>
        <w:t>1997</w:t>
      </w:r>
      <w:r w:rsidRPr="00D77F19">
        <w:rPr>
          <w:rFonts w:ascii="Times New Roman" w:eastAsia="新細明體" w:hAnsi="Times New Roman" w:cs="Times New Roman" w:hint="eastAsia"/>
          <w:kern w:val="0"/>
          <w:sz w:val="22"/>
          <w:u w:color="000000"/>
        </w:rPr>
        <w:t>）</w:t>
      </w:r>
    </w:p>
    <w:p w14:paraId="5FCD9819"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u w:color="000000"/>
        </w:rPr>
        <w:t>【格式</w:t>
      </w:r>
      <w:r w:rsidRPr="00D77F19">
        <w:rPr>
          <w:rFonts w:ascii="Times New Roman" w:eastAsia="新細明體" w:hAnsi="Times New Roman" w:cs="Times New Roman"/>
          <w:bCs/>
          <w:kern w:val="0"/>
          <w:sz w:val="22"/>
          <w:u w:color="000000"/>
        </w:rPr>
        <w:t>2</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kern w:val="0"/>
          <w:sz w:val="22"/>
          <w:u w:color="000000"/>
        </w:rPr>
        <w:t>原作者名（原著出版年</w:t>
      </w:r>
      <w:r w:rsidRPr="00D77F19">
        <w:rPr>
          <w:rFonts w:ascii="Times New Roman" w:eastAsia="新細明體" w:hAnsi="Times New Roman" w:cs="Times New Roman"/>
          <w:kern w:val="0"/>
          <w:sz w:val="22"/>
          <w:u w:color="000000"/>
        </w:rPr>
        <w:t>/</w:t>
      </w:r>
      <w:r w:rsidRPr="00D77F19">
        <w:rPr>
          <w:rFonts w:ascii="Times New Roman" w:eastAsia="新細明體" w:hAnsi="Times New Roman" w:cs="Times New Roman" w:hint="eastAsia"/>
          <w:kern w:val="0"/>
          <w:sz w:val="22"/>
          <w:u w:color="000000"/>
        </w:rPr>
        <w:t>譯本出版年）</w:t>
      </w:r>
    </w:p>
    <w:p w14:paraId="6D50EFB7"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bCs/>
          <w:kern w:val="0"/>
          <w:sz w:val="22"/>
          <w:u w:color="000000"/>
        </w:rPr>
        <w:t>【範例</w:t>
      </w:r>
      <w:r w:rsidRPr="00D77F19">
        <w:rPr>
          <w:rFonts w:ascii="Times New Roman" w:eastAsia="新細明體" w:hAnsi="Times New Roman" w:cs="Times New Roman"/>
          <w:bCs/>
          <w:kern w:val="0"/>
          <w:sz w:val="22"/>
          <w:u w:color="000000"/>
        </w:rPr>
        <w:t>2</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kern w:val="0"/>
          <w:sz w:val="22"/>
          <w:u w:color="000000"/>
        </w:rPr>
        <w:t>佛斯〔</w:t>
      </w:r>
      <w:r w:rsidRPr="00D77F19">
        <w:rPr>
          <w:rFonts w:ascii="Times New Roman" w:eastAsia="新細明體" w:hAnsi="Times New Roman" w:cs="Times New Roman"/>
          <w:kern w:val="0"/>
          <w:sz w:val="22"/>
          <w:u w:color="000000"/>
        </w:rPr>
        <w:t>Vos</w:t>
      </w:r>
      <w:r w:rsidRPr="00D77F19">
        <w:rPr>
          <w:rFonts w:ascii="Times New Roman" w:eastAsia="新細明體" w:hAnsi="Times New Roman" w:cs="Times New Roman" w:hint="eastAsia"/>
          <w:kern w:val="0"/>
          <w:sz w:val="22"/>
          <w:u w:color="000000"/>
        </w:rPr>
        <w:t>〕、戴頓〔</w:t>
      </w:r>
      <w:r w:rsidRPr="00D77F19">
        <w:rPr>
          <w:rFonts w:ascii="Times New Roman" w:eastAsia="新細明體" w:hAnsi="Times New Roman" w:cs="Times New Roman"/>
          <w:kern w:val="0"/>
          <w:sz w:val="22"/>
          <w:u w:color="000000"/>
        </w:rPr>
        <w:t>Dryden</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1994</w:t>
      </w:r>
      <w:r w:rsidRPr="00D77F19">
        <w:rPr>
          <w:rFonts w:ascii="Times New Roman" w:eastAsia="新細明體" w:hAnsi="Times New Roman" w:cs="新細明體"/>
          <w:kern w:val="0"/>
          <w:sz w:val="22"/>
          <w:u w:color="000000"/>
        </w:rPr>
        <w:t>/</w:t>
      </w:r>
      <w:r w:rsidRPr="00D77F19">
        <w:rPr>
          <w:rFonts w:ascii="Times New Roman" w:eastAsia="新細明體" w:hAnsi="Times New Roman" w:cs="Times New Roman"/>
          <w:kern w:val="0"/>
          <w:sz w:val="22"/>
          <w:u w:color="000000"/>
        </w:rPr>
        <w:t>1997</w:t>
      </w:r>
      <w:r w:rsidRPr="00D77F19">
        <w:rPr>
          <w:rFonts w:ascii="Times New Roman" w:eastAsia="新細明體" w:hAnsi="Times New Roman" w:cs="Times New Roman" w:hint="eastAsia"/>
          <w:kern w:val="0"/>
          <w:sz w:val="22"/>
          <w:u w:color="000000"/>
        </w:rPr>
        <w:t>）</w:t>
      </w:r>
    </w:p>
    <w:p w14:paraId="55092A41"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無原著作者中文譯名時請自行翻譯。</w:t>
      </w:r>
    </w:p>
    <w:p w14:paraId="5BA6D34F"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bCs/>
          <w:kern w:val="0"/>
          <w:sz w:val="22"/>
          <w:u w:color="000000"/>
        </w:rPr>
        <w:t>【格式</w:t>
      </w:r>
      <w:r w:rsidRPr="00D77F19">
        <w:rPr>
          <w:rFonts w:ascii="Times New Roman" w:eastAsia="新細明體" w:hAnsi="Times New Roman" w:cs="Times New Roman"/>
          <w:bCs/>
          <w:kern w:val="0"/>
          <w:sz w:val="22"/>
          <w:u w:color="000000"/>
        </w:rPr>
        <w:t>3</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kern w:val="0"/>
          <w:sz w:val="22"/>
          <w:u w:color="000000"/>
        </w:rPr>
        <w:t>（作者，原著出版年</w:t>
      </w:r>
      <w:r w:rsidRPr="00D77F19">
        <w:rPr>
          <w:rFonts w:ascii="Times New Roman" w:eastAsia="新細明體" w:hAnsi="Times New Roman" w:cs="Times New Roman"/>
          <w:kern w:val="0"/>
          <w:sz w:val="22"/>
          <w:u w:color="000000"/>
        </w:rPr>
        <w:t>/</w:t>
      </w:r>
      <w:r w:rsidRPr="00D77F19">
        <w:rPr>
          <w:rFonts w:ascii="Times New Roman" w:eastAsia="新細明體" w:hAnsi="Times New Roman" w:cs="Times New Roman" w:hint="eastAsia"/>
          <w:kern w:val="0"/>
          <w:sz w:val="22"/>
          <w:u w:color="000000"/>
        </w:rPr>
        <w:t>再版出版年）</w:t>
      </w:r>
    </w:p>
    <w:p w14:paraId="2A05536B"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3</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hint="eastAsia"/>
          <w:bCs/>
          <w:kern w:val="0"/>
          <w:sz w:val="22"/>
          <w:szCs w:val="20"/>
          <w:u w:color="000000"/>
        </w:rPr>
        <w:t>吳定，</w:t>
      </w:r>
      <w:r w:rsidRPr="00D77F19">
        <w:rPr>
          <w:rFonts w:ascii="Times New Roman" w:eastAsia="新細明體" w:hAnsi="Times New Roman" w:cs="Times New Roman"/>
          <w:bCs/>
          <w:kern w:val="0"/>
          <w:sz w:val="22"/>
          <w:szCs w:val="20"/>
          <w:u w:color="000000"/>
        </w:rPr>
        <w:t>2003/2017</w:t>
      </w:r>
      <w:r w:rsidRPr="00D77F19">
        <w:rPr>
          <w:rFonts w:ascii="Times New Roman" w:eastAsia="新細明體" w:hAnsi="Times New Roman" w:cs="Times New Roman" w:hint="eastAsia"/>
          <w:kern w:val="0"/>
          <w:sz w:val="22"/>
          <w:szCs w:val="20"/>
          <w:u w:color="000000"/>
        </w:rPr>
        <w:t>）</w:t>
      </w:r>
    </w:p>
    <w:p w14:paraId="295E01EB"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4</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kern w:val="0"/>
          <w:sz w:val="22"/>
          <w:szCs w:val="20"/>
          <w:u w:color="000000"/>
        </w:rPr>
        <w:t>作者（原著出版年</w:t>
      </w:r>
      <w:r w:rsidRPr="00D77F19">
        <w:rPr>
          <w:rFonts w:ascii="Times New Roman" w:eastAsia="新細明體" w:hAnsi="Times New Roman" w:cs="Times New Roman"/>
          <w:kern w:val="0"/>
          <w:sz w:val="22"/>
          <w:szCs w:val="20"/>
          <w:u w:color="000000"/>
        </w:rPr>
        <w:t>/</w:t>
      </w:r>
      <w:r w:rsidRPr="00D77F19">
        <w:rPr>
          <w:rFonts w:ascii="Times New Roman" w:eastAsia="新細明體" w:hAnsi="Times New Roman" w:cs="Times New Roman" w:hint="eastAsia"/>
          <w:kern w:val="0"/>
          <w:sz w:val="22"/>
          <w:szCs w:val="20"/>
          <w:u w:color="000000"/>
        </w:rPr>
        <w:t>再版出版年）</w:t>
      </w:r>
    </w:p>
    <w:p w14:paraId="167C6A3E"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4</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kern w:val="0"/>
          <w:sz w:val="22"/>
          <w:szCs w:val="20"/>
          <w:u w:color="000000"/>
        </w:rPr>
        <w:t>Freud</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1923/1961</w:t>
      </w:r>
      <w:r w:rsidRPr="00D77F19">
        <w:rPr>
          <w:rFonts w:ascii="Times New Roman" w:eastAsia="新細明體" w:hAnsi="Times New Roman" w:cs="Times New Roman" w:hint="eastAsia"/>
          <w:kern w:val="0"/>
          <w:sz w:val="22"/>
          <w:szCs w:val="20"/>
          <w:u w:color="000000"/>
        </w:rPr>
        <w:t>）</w:t>
      </w:r>
    </w:p>
    <w:p w14:paraId="3E048625"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（四）</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作者為三人</w:t>
      </w:r>
      <w:r w:rsidRPr="00D77F19">
        <w:rPr>
          <w:rFonts w:ascii="Times New Roman" w:eastAsia="新細明體" w:hAnsi="Times New Roman" w:cs="Times New Roman" w:hint="eastAsia"/>
          <w:kern w:val="0"/>
          <w:sz w:val="22"/>
          <w:szCs w:val="20"/>
          <w:u w:color="000000"/>
        </w:rPr>
        <w:t>及三人</w:t>
      </w:r>
      <w:r w:rsidRPr="00D77F19">
        <w:rPr>
          <w:rFonts w:ascii="Times New Roman" w:eastAsia="新細明體" w:hAnsi="Times New Roman" w:cs="Times New Roman" w:hint="eastAsia"/>
          <w:bCs/>
          <w:kern w:val="0"/>
          <w:sz w:val="22"/>
          <w:szCs w:val="20"/>
          <w:u w:color="000000"/>
        </w:rPr>
        <w:t>以上時，僅列出第一位作者後加「等人」</w:t>
      </w:r>
      <w:proofErr w:type="gramStart"/>
      <w:r w:rsidRPr="00D77F19">
        <w:rPr>
          <w:rFonts w:ascii="Times New Roman" w:eastAsia="新細明體" w:hAnsi="Times New Roman" w:cs="Times New Roman" w:hint="eastAsia"/>
          <w:bCs/>
          <w:kern w:val="0"/>
          <w:sz w:val="22"/>
          <w:szCs w:val="20"/>
          <w:u w:color="000000"/>
        </w:rPr>
        <w:t>（</w:t>
      </w:r>
      <w:proofErr w:type="gramEnd"/>
      <w:r w:rsidRPr="00D77F19">
        <w:rPr>
          <w:rFonts w:ascii="Times New Roman" w:eastAsia="新細明體" w:hAnsi="Times New Roman" w:cs="Times New Roman"/>
          <w:bCs/>
          <w:kern w:val="0"/>
          <w:sz w:val="22"/>
          <w:szCs w:val="20"/>
          <w:u w:color="000000"/>
        </w:rPr>
        <w:t>et al.</w:t>
      </w:r>
      <w:r w:rsidRPr="00D77F19">
        <w:rPr>
          <w:rFonts w:ascii="Times New Roman" w:eastAsia="新細明體" w:hAnsi="Times New Roman" w:cs="Times New Roman" w:hint="eastAsia"/>
          <w:bCs/>
          <w:kern w:val="0"/>
          <w:sz w:val="22"/>
          <w:szCs w:val="20"/>
          <w:u w:color="000000"/>
        </w:rPr>
        <w:t>），除非會產生歧義時，例如兩筆相同年份的文獻，首位作者姓氏相同，甚至第二、三位作者相同時，才須列出其他合著作者。</w:t>
      </w:r>
    </w:p>
    <w:p w14:paraId="4E9B0711"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（五）</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作者為機構或團體，第一次引用時需寫出全稱，第二次以後引用可用簡稱。</w:t>
      </w:r>
    </w:p>
    <w:p w14:paraId="2C6AF7E9"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（六）</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若有必要以附註說明行文涵義時，請用腳註。</w:t>
      </w:r>
    </w:p>
    <w:p w14:paraId="1EB56C3B"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【格式】</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於</w:t>
      </w:r>
      <w:r w:rsidRPr="00D77F19">
        <w:rPr>
          <w:rFonts w:ascii="Times New Roman" w:eastAsia="新細明體" w:hAnsi="Times New Roman" w:cs="Times New Roman" w:hint="eastAsia"/>
          <w:bCs/>
          <w:kern w:val="0"/>
          <w:sz w:val="22"/>
          <w:szCs w:val="20"/>
          <w:u w:val="single" w:color="000000"/>
        </w:rPr>
        <w:t>標點符號後</w:t>
      </w:r>
      <w:r w:rsidRPr="00D77F19">
        <w:rPr>
          <w:rFonts w:ascii="Times New Roman" w:eastAsia="新細明體" w:hAnsi="Times New Roman" w:cs="Times New Roman" w:hint="eastAsia"/>
          <w:bCs/>
          <w:kern w:val="0"/>
          <w:sz w:val="22"/>
          <w:szCs w:val="20"/>
          <w:u w:color="000000"/>
        </w:rPr>
        <w:t>，以插入註腳方式自動產生於右上角。</w:t>
      </w:r>
    </w:p>
    <w:p w14:paraId="3105CAF5"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致使</w:t>
      </w:r>
      <w:r w:rsidRPr="00D77F19">
        <w:rPr>
          <w:rFonts w:ascii="Times New Roman" w:eastAsia="新細明體" w:hAnsi="Times New Roman" w:cs="Times New Roman" w:hint="eastAsia"/>
          <w:kern w:val="0"/>
          <w:sz w:val="22"/>
          <w:szCs w:val="24"/>
          <w:u w:color="000000"/>
        </w:rPr>
        <w:t>個人無法達到應有的績效水準</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vertAlign w:val="superscript"/>
        </w:rPr>
        <w:t>4</w:t>
      </w:r>
    </w:p>
    <w:p w14:paraId="4647E355"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kern w:val="0"/>
          <w:sz w:val="22"/>
          <w:szCs w:val="20"/>
          <w:u w:color="000000"/>
        </w:rPr>
        <w:tab/>
        <w:t>It was significantly higher in Germany than in the U.S.</w:t>
      </w:r>
      <w:r w:rsidRPr="00D77F19">
        <w:rPr>
          <w:rFonts w:ascii="Times New Roman" w:eastAsia="新細明體" w:hAnsi="Times New Roman" w:cs="Times New Roman"/>
          <w:kern w:val="0"/>
          <w:sz w:val="22"/>
          <w:szCs w:val="20"/>
          <w:u w:color="000000"/>
          <w:vertAlign w:val="superscript"/>
        </w:rPr>
        <w:t>2</w:t>
      </w:r>
    </w:p>
    <w:p w14:paraId="4EE914E9"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五、圖表用例</w:t>
      </w:r>
    </w:p>
    <w:p w14:paraId="5ED41119"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u w:color="000000"/>
        </w:rPr>
        <w:t>（一）</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bCs/>
          <w:kern w:val="0"/>
          <w:sz w:val="22"/>
          <w:u w:color="000000"/>
        </w:rPr>
        <w:t>圖表編號、名稱統一標示</w:t>
      </w:r>
      <w:proofErr w:type="gramStart"/>
      <w:r w:rsidRPr="00D77F19">
        <w:rPr>
          <w:rFonts w:ascii="Times New Roman" w:eastAsia="新細明體" w:hAnsi="Times New Roman" w:cs="Times New Roman" w:hint="eastAsia"/>
          <w:bCs/>
          <w:kern w:val="0"/>
          <w:sz w:val="22"/>
          <w:u w:color="000000"/>
        </w:rPr>
        <w:t>於圖表</w:t>
      </w:r>
      <w:proofErr w:type="gramEnd"/>
      <w:r w:rsidRPr="00D77F19">
        <w:rPr>
          <w:rFonts w:ascii="Times New Roman" w:eastAsia="新細明體" w:hAnsi="Times New Roman" w:cs="Times New Roman" w:hint="eastAsia"/>
          <w:bCs/>
          <w:kern w:val="0"/>
          <w:sz w:val="22"/>
          <w:u w:color="000000"/>
        </w:rPr>
        <w:t>上方，</w:t>
      </w:r>
      <w:proofErr w:type="gramStart"/>
      <w:r w:rsidRPr="00D77F19">
        <w:rPr>
          <w:rFonts w:ascii="Times New Roman" w:eastAsia="新細明體" w:hAnsi="Times New Roman" w:cs="Times New Roman" w:hint="eastAsia"/>
          <w:bCs/>
          <w:kern w:val="0"/>
          <w:sz w:val="22"/>
          <w:u w:color="000000"/>
        </w:rPr>
        <w:t>置左編排</w:t>
      </w:r>
      <w:proofErr w:type="gramEnd"/>
      <w:r w:rsidRPr="00D77F19">
        <w:rPr>
          <w:rFonts w:ascii="Times New Roman" w:eastAsia="新細明體" w:hAnsi="Times New Roman" w:cs="Times New Roman" w:hint="eastAsia"/>
          <w:bCs/>
          <w:kern w:val="0"/>
          <w:sz w:val="22"/>
          <w:u w:color="000000"/>
        </w:rPr>
        <w:t>。編號以阿拉伯數字並用粗體表示，名稱列於次行，英文名稱以斜體標示，</w:t>
      </w:r>
      <w:proofErr w:type="gramStart"/>
      <w:r w:rsidRPr="00D77F19">
        <w:rPr>
          <w:rFonts w:ascii="Times New Roman" w:eastAsia="新細明體" w:hAnsi="Times New Roman" w:cs="Times New Roman" w:hint="eastAsia"/>
          <w:bCs/>
          <w:kern w:val="0"/>
          <w:sz w:val="22"/>
          <w:u w:color="000000"/>
        </w:rPr>
        <w:t>名稱末不須</w:t>
      </w:r>
      <w:proofErr w:type="gramEnd"/>
      <w:r w:rsidRPr="00D77F19">
        <w:rPr>
          <w:rFonts w:ascii="Times New Roman" w:eastAsia="新細明體" w:hAnsi="Times New Roman" w:cs="Times New Roman" w:hint="eastAsia"/>
          <w:bCs/>
          <w:kern w:val="0"/>
          <w:sz w:val="22"/>
          <w:u w:color="000000"/>
        </w:rPr>
        <w:t>加句號。圖表與本文前後空一行，以清楚呈現。</w:t>
      </w:r>
    </w:p>
    <w:p w14:paraId="08A0DFDA"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【格式</w:t>
      </w:r>
      <w:r w:rsidRPr="00D77F19">
        <w:rPr>
          <w:rFonts w:ascii="Times New Roman" w:eastAsia="新細明體" w:hAnsi="Times New Roman" w:cs="Times New Roman"/>
          <w:kern w:val="0"/>
          <w:sz w:val="22"/>
          <w:u w:color="000000"/>
        </w:rPr>
        <w:t>1</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b/>
          <w:kern w:val="0"/>
          <w:sz w:val="22"/>
          <w:u w:color="000000"/>
        </w:rPr>
        <w:t>圖編號</w:t>
      </w:r>
    </w:p>
    <w:p w14:paraId="1EB853A9"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圖名稱</w:t>
      </w:r>
    </w:p>
    <w:p w14:paraId="206E4D58"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【範例</w:t>
      </w:r>
      <w:r w:rsidRPr="00D77F19">
        <w:rPr>
          <w:rFonts w:ascii="Times New Roman" w:eastAsia="新細明體" w:hAnsi="Times New Roman" w:cs="Times New Roman"/>
          <w:kern w:val="0"/>
          <w:sz w:val="22"/>
          <w:u w:color="000000"/>
        </w:rPr>
        <w:t>1</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b/>
          <w:kern w:val="0"/>
          <w:sz w:val="22"/>
          <w:u w:color="000000"/>
        </w:rPr>
        <w:t>圖</w:t>
      </w:r>
      <w:r w:rsidRPr="00D77F19">
        <w:rPr>
          <w:rFonts w:ascii="Times New Roman" w:eastAsia="新細明體" w:hAnsi="Times New Roman" w:cs="Times New Roman"/>
          <w:b/>
          <w:kern w:val="0"/>
          <w:sz w:val="22"/>
          <w:u w:color="000000"/>
        </w:rPr>
        <w:t>2</w:t>
      </w:r>
    </w:p>
    <w:p w14:paraId="4299DF5E"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i/>
          <w:kern w:val="0"/>
          <w:sz w:val="22"/>
          <w:u w:color="000000"/>
        </w:rPr>
      </w:pPr>
      <w:r w:rsidRPr="00D77F19">
        <w:rPr>
          <w:rFonts w:ascii="Times New Roman" w:eastAsia="新細明體" w:hAnsi="Times New Roman" w:cs="Arial"/>
          <w:kern w:val="0"/>
          <w:sz w:val="22"/>
          <w:u w:color="000000"/>
        </w:rPr>
        <w:tab/>
      </w:r>
      <w:r w:rsidRPr="00D77F19">
        <w:rPr>
          <w:rFonts w:ascii="Times New Roman" w:eastAsia="新細明體" w:hAnsi="Times New Roman" w:cs="Arial" w:hint="eastAsia"/>
          <w:kern w:val="0"/>
          <w:sz w:val="22"/>
          <w:u w:color="000000"/>
        </w:rPr>
        <w:t>組織創造力的互動理論模型</w:t>
      </w:r>
    </w:p>
    <w:p w14:paraId="241AEE0B"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
          <w:kern w:val="0"/>
          <w:sz w:val="22"/>
          <w:u w:color="000000"/>
        </w:rPr>
      </w:pPr>
      <w:r w:rsidRPr="00D77F19">
        <w:rPr>
          <w:rFonts w:ascii="Times New Roman" w:eastAsia="新細明體" w:hAnsi="Times New Roman" w:cs="Times New Roman"/>
          <w:b/>
          <w:kern w:val="0"/>
          <w:sz w:val="22"/>
          <w:u w:color="000000"/>
        </w:rPr>
        <w:tab/>
        <w:t xml:space="preserve">Figure 3 </w:t>
      </w:r>
    </w:p>
    <w:p w14:paraId="382AEE1E"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i/>
          <w:kern w:val="0"/>
          <w:sz w:val="22"/>
          <w:u w:color="000000"/>
        </w:rPr>
      </w:pPr>
      <w:r w:rsidRPr="00D77F19">
        <w:rPr>
          <w:rFonts w:ascii="Times New Roman" w:eastAsia="新細明體" w:hAnsi="Times New Roman" w:cs="Times New Roman"/>
          <w:i/>
          <w:kern w:val="0"/>
          <w:sz w:val="22"/>
          <w:u w:color="000000"/>
        </w:rPr>
        <w:tab/>
        <w:t>Changed in Work Attitude as a Function of Day and Time</w:t>
      </w:r>
    </w:p>
    <w:p w14:paraId="61FDD1BC"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【格式</w:t>
      </w:r>
      <w:r w:rsidRPr="00D77F19">
        <w:rPr>
          <w:rFonts w:ascii="Times New Roman" w:eastAsia="新細明體" w:hAnsi="Times New Roman" w:cs="Times New Roman"/>
          <w:kern w:val="0"/>
          <w:sz w:val="22"/>
          <w:u w:color="000000"/>
        </w:rPr>
        <w:t>2</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b/>
          <w:kern w:val="0"/>
          <w:sz w:val="22"/>
          <w:u w:color="000000"/>
        </w:rPr>
        <w:t>表編號</w:t>
      </w:r>
    </w:p>
    <w:p w14:paraId="6163F528"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表名稱</w:t>
      </w:r>
    </w:p>
    <w:p w14:paraId="52C0F3E5"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【範例</w:t>
      </w:r>
      <w:r w:rsidRPr="00D77F19">
        <w:rPr>
          <w:rFonts w:ascii="Times New Roman" w:eastAsia="新細明體" w:hAnsi="Times New Roman" w:cs="Times New Roman"/>
          <w:kern w:val="0"/>
          <w:sz w:val="22"/>
          <w:u w:color="000000"/>
        </w:rPr>
        <w:t>2</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b/>
          <w:kern w:val="0"/>
          <w:sz w:val="22"/>
          <w:u w:color="000000"/>
        </w:rPr>
        <w:t>表</w:t>
      </w:r>
      <w:r w:rsidRPr="00D77F19">
        <w:rPr>
          <w:rFonts w:ascii="Times New Roman" w:eastAsia="新細明體" w:hAnsi="Times New Roman" w:cs="Times New Roman"/>
          <w:b/>
          <w:kern w:val="0"/>
          <w:sz w:val="22"/>
          <w:u w:color="000000"/>
        </w:rPr>
        <w:t>1</w:t>
      </w:r>
    </w:p>
    <w:p w14:paraId="4F597567"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各類變項之操作化與測量</w:t>
      </w:r>
    </w:p>
    <w:p w14:paraId="35F9C8C2"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
          <w:kern w:val="0"/>
          <w:sz w:val="22"/>
          <w:u w:color="000000"/>
        </w:rPr>
      </w:pP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b/>
          <w:kern w:val="0"/>
          <w:sz w:val="22"/>
          <w:u w:color="000000"/>
        </w:rPr>
        <w:t>Table 6</w:t>
      </w:r>
    </w:p>
    <w:p w14:paraId="4A979A3C"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u w:color="000000"/>
        </w:rPr>
      </w:pPr>
      <w:r w:rsidRPr="00D77F19">
        <w:rPr>
          <w:rFonts w:ascii="Times New Roman" w:eastAsia="新細明體" w:hAnsi="Times New Roman" w:cs="Times New Roman"/>
          <w:i/>
          <w:kern w:val="0"/>
          <w:sz w:val="22"/>
          <w:u w:color="000000"/>
        </w:rPr>
        <w:tab/>
        <w:t xml:space="preserve">Numbers of Children </w:t>
      </w:r>
      <w:proofErr w:type="gramStart"/>
      <w:r w:rsidRPr="00D77F19">
        <w:rPr>
          <w:rFonts w:ascii="Times New Roman" w:eastAsia="新細明體" w:hAnsi="Times New Roman" w:cs="Times New Roman"/>
          <w:i/>
          <w:kern w:val="0"/>
          <w:sz w:val="22"/>
          <w:u w:color="000000"/>
        </w:rPr>
        <w:t>With</w:t>
      </w:r>
      <w:proofErr w:type="gramEnd"/>
      <w:r w:rsidRPr="00D77F19">
        <w:rPr>
          <w:rFonts w:ascii="Times New Roman" w:eastAsia="新細明體" w:hAnsi="Times New Roman" w:cs="Times New Roman"/>
          <w:i/>
          <w:kern w:val="0"/>
          <w:sz w:val="22"/>
          <w:u w:color="000000"/>
        </w:rPr>
        <w:t xml:space="preserve"> and Without Proof of Parental Citizenship</w:t>
      </w:r>
    </w:p>
    <w:p w14:paraId="3504CEE2"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u w:color="000000"/>
        </w:rPr>
        <w:t>（二）</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bCs/>
          <w:kern w:val="0"/>
          <w:sz w:val="22"/>
          <w:u w:color="000000"/>
        </w:rPr>
        <w:t>標題說明需</w:t>
      </w:r>
      <w:proofErr w:type="gramStart"/>
      <w:r w:rsidRPr="00D77F19">
        <w:rPr>
          <w:rFonts w:ascii="Times New Roman" w:eastAsia="新細明體" w:hAnsi="Times New Roman" w:cs="Times New Roman" w:hint="eastAsia"/>
          <w:bCs/>
          <w:kern w:val="0"/>
          <w:sz w:val="22"/>
          <w:u w:color="000000"/>
        </w:rPr>
        <w:t>清楚，</w:t>
      </w:r>
      <w:proofErr w:type="gramEnd"/>
      <w:r w:rsidRPr="00D77F19">
        <w:rPr>
          <w:rFonts w:ascii="Times New Roman" w:eastAsia="新細明體" w:hAnsi="Times New Roman" w:cs="Times New Roman" w:hint="eastAsia"/>
          <w:bCs/>
          <w:kern w:val="0"/>
          <w:sz w:val="22"/>
          <w:u w:color="000000"/>
        </w:rPr>
        <w:t>所使用之文字、數字須與文中引用之敘述一致。</w:t>
      </w:r>
    </w:p>
    <w:p w14:paraId="14817AD6"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u w:color="000000"/>
        </w:rPr>
        <w:t>（三）</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bCs/>
          <w:kern w:val="0"/>
          <w:sz w:val="22"/>
          <w:u w:color="000000"/>
        </w:rPr>
        <w:t>每一圖表的大小以不超過一頁為原則，如超過時，須在</w:t>
      </w:r>
      <w:proofErr w:type="gramStart"/>
      <w:r w:rsidRPr="00D77F19">
        <w:rPr>
          <w:rFonts w:ascii="Times New Roman" w:eastAsia="新細明體" w:hAnsi="Times New Roman" w:cs="Times New Roman" w:hint="eastAsia"/>
          <w:bCs/>
          <w:kern w:val="0"/>
          <w:sz w:val="22"/>
          <w:u w:color="000000"/>
        </w:rPr>
        <w:t>後圖表號</w:t>
      </w:r>
      <w:proofErr w:type="gramEnd"/>
      <w:r w:rsidRPr="00D77F19">
        <w:rPr>
          <w:rFonts w:ascii="Times New Roman" w:eastAsia="新細明體" w:hAnsi="Times New Roman" w:cs="Times New Roman" w:hint="eastAsia"/>
          <w:bCs/>
          <w:kern w:val="0"/>
          <w:sz w:val="22"/>
          <w:u w:color="000000"/>
        </w:rPr>
        <w:t>之後註明（</w:t>
      </w:r>
      <w:r w:rsidRPr="00D77F19">
        <w:rPr>
          <w:rFonts w:ascii="Times New Roman" w:eastAsia="新細明體" w:hAnsi="Times New Roman" w:cs="Times New Roman"/>
          <w:bCs/>
          <w:kern w:val="0"/>
          <w:sz w:val="22"/>
          <w:u w:color="000000"/>
        </w:rPr>
        <w:t>continued</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bCs/>
          <w:kern w:val="0"/>
          <w:sz w:val="22"/>
          <w:u w:color="000000"/>
        </w:rPr>
        <w:t>/</w:t>
      </w:r>
      <w:r w:rsidRPr="00D77F19">
        <w:rPr>
          <w:rFonts w:ascii="Times New Roman" w:eastAsia="新細明體" w:hAnsi="Times New Roman" w:cs="Times New Roman" w:hint="eastAsia"/>
          <w:bCs/>
          <w:kern w:val="0"/>
          <w:sz w:val="22"/>
          <w:u w:color="000000"/>
        </w:rPr>
        <w:t>（續），但無須重現標題，如：</w:t>
      </w:r>
      <w:r w:rsidRPr="00D77F19">
        <w:rPr>
          <w:rFonts w:ascii="Times New Roman" w:eastAsia="新細明體" w:hAnsi="Times New Roman" w:cs="Times New Roman"/>
          <w:bCs/>
          <w:kern w:val="0"/>
          <w:sz w:val="22"/>
          <w:u w:color="000000"/>
        </w:rPr>
        <w:t>Table 1</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bCs/>
          <w:kern w:val="0"/>
          <w:sz w:val="22"/>
          <w:u w:color="000000"/>
        </w:rPr>
        <w:t>continued</w:t>
      </w:r>
      <w:r w:rsidRPr="00D77F19">
        <w:rPr>
          <w:rFonts w:ascii="Times New Roman" w:eastAsia="新細明體" w:hAnsi="Times New Roman" w:cs="Times New Roman" w:hint="eastAsia"/>
          <w:bCs/>
          <w:kern w:val="0"/>
          <w:sz w:val="22"/>
          <w:u w:color="000000"/>
        </w:rPr>
        <w:t>）或表</w:t>
      </w:r>
      <w:r w:rsidRPr="00D77F19">
        <w:rPr>
          <w:rFonts w:ascii="Times New Roman" w:eastAsia="新細明體" w:hAnsi="Times New Roman" w:cs="Times New Roman"/>
          <w:bCs/>
          <w:kern w:val="0"/>
          <w:sz w:val="22"/>
          <w:u w:color="000000"/>
        </w:rPr>
        <w:t>4</w:t>
      </w:r>
      <w:r w:rsidRPr="00D77F19">
        <w:rPr>
          <w:rFonts w:ascii="Times New Roman" w:eastAsia="新細明體" w:hAnsi="Times New Roman" w:cs="Times New Roman" w:hint="eastAsia"/>
          <w:bCs/>
          <w:kern w:val="0"/>
          <w:sz w:val="22"/>
          <w:u w:color="000000"/>
        </w:rPr>
        <w:t>（續）。</w:t>
      </w:r>
    </w:p>
    <w:p w14:paraId="46522933"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u w:color="000000"/>
        </w:rPr>
        <w:t>（四）</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Times New Roman" w:hint="eastAsia"/>
          <w:kern w:val="0"/>
          <w:sz w:val="22"/>
          <w:u w:color="000000"/>
        </w:rPr>
        <w:t>若引用他人</w:t>
      </w:r>
      <w:proofErr w:type="gramStart"/>
      <w:r w:rsidRPr="00D77F19">
        <w:rPr>
          <w:rFonts w:ascii="Times New Roman" w:eastAsia="新細明體" w:hAnsi="Times New Roman" w:cs="Times New Roman" w:hint="eastAsia"/>
          <w:kern w:val="0"/>
          <w:sz w:val="22"/>
          <w:u w:color="000000"/>
        </w:rPr>
        <w:t>之圖表</w:t>
      </w:r>
      <w:proofErr w:type="gramEnd"/>
      <w:r w:rsidRPr="00D77F19">
        <w:rPr>
          <w:rFonts w:ascii="Times New Roman" w:eastAsia="新細明體" w:hAnsi="Times New Roman" w:cs="Times New Roman" w:hint="eastAsia"/>
          <w:kern w:val="0"/>
          <w:sz w:val="22"/>
          <w:u w:color="000000"/>
        </w:rPr>
        <w:t>，需於下方註明清楚資料來源，</w:t>
      </w:r>
      <w:proofErr w:type="gramStart"/>
      <w:r w:rsidRPr="00D77F19">
        <w:rPr>
          <w:rFonts w:ascii="Times New Roman" w:eastAsia="新細明體" w:hAnsi="Times New Roman" w:cs="Times New Roman" w:hint="eastAsia"/>
          <w:bCs/>
          <w:kern w:val="0"/>
          <w:sz w:val="22"/>
          <w:u w:color="000000"/>
        </w:rPr>
        <w:t>置左編排</w:t>
      </w:r>
      <w:proofErr w:type="gramEnd"/>
      <w:r w:rsidRPr="00D77F19">
        <w:rPr>
          <w:rFonts w:ascii="Times New Roman" w:eastAsia="新細明體" w:hAnsi="Times New Roman" w:cs="Times New Roman" w:hint="eastAsia"/>
          <w:kern w:val="0"/>
          <w:sz w:val="22"/>
          <w:u w:color="000000"/>
        </w:rPr>
        <w:t>：</w:t>
      </w:r>
    </w:p>
    <w:p w14:paraId="590371FA"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【格式</w:t>
      </w:r>
      <w:r w:rsidRPr="00D77F19">
        <w:rPr>
          <w:rFonts w:ascii="Times New Roman" w:eastAsia="新細明體" w:hAnsi="Times New Roman" w:cs="Times New Roman"/>
          <w:kern w:val="0"/>
          <w:sz w:val="22"/>
          <w:u w:color="000000"/>
        </w:rPr>
        <w:t>1</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資料來源：</w:t>
      </w:r>
      <w:r w:rsidRPr="00D77F19">
        <w:rPr>
          <w:rFonts w:ascii="Times New Roman" w:eastAsia="新細明體" w:hAnsi="Times New Roman" w:cs="Times New Roman"/>
          <w:kern w:val="0"/>
          <w:sz w:val="22"/>
          <w:u w:color="000000"/>
        </w:rPr>
        <w:t>“</w:t>
      </w:r>
      <w:r w:rsidRPr="00D77F19">
        <w:rPr>
          <w:rFonts w:ascii="Times New Roman" w:eastAsia="新細明體" w:hAnsi="Times New Roman" w:cs="Times New Roman" w:hint="eastAsia"/>
          <w:kern w:val="0"/>
          <w:sz w:val="22"/>
          <w:u w:color="000000"/>
        </w:rPr>
        <w:t>文章名稱</w:t>
      </w:r>
      <w:r w:rsidRPr="00D77F19">
        <w:rPr>
          <w:rFonts w:ascii="Times New Roman" w:eastAsia="新細明體" w:hAnsi="Times New Roman" w:cs="Times New Roman"/>
          <w:kern w:val="0"/>
          <w:sz w:val="22"/>
          <w:u w:color="000000"/>
        </w:rPr>
        <w:t>”</w:t>
      </w:r>
      <w:r w:rsidRPr="00D77F19">
        <w:rPr>
          <w:rFonts w:ascii="Times New Roman" w:eastAsia="新細明體" w:hAnsi="Times New Roman" w:cs="Times New Roman" w:hint="eastAsia"/>
          <w:kern w:val="0"/>
          <w:sz w:val="22"/>
          <w:u w:color="000000"/>
        </w:rPr>
        <w:t>，作者，年代，</w:t>
      </w:r>
      <w:r w:rsidRPr="00D77F19">
        <w:rPr>
          <w:rFonts w:ascii="Times New Roman" w:eastAsia="新細明體" w:hAnsi="Times New Roman" w:cs="Times New Roman" w:hint="eastAsia"/>
          <w:b/>
          <w:kern w:val="0"/>
          <w:sz w:val="22"/>
          <w:u w:color="000000"/>
        </w:rPr>
        <w:t>期刊名稱</w:t>
      </w:r>
      <w:r w:rsidRPr="00D77F19">
        <w:rPr>
          <w:rFonts w:ascii="Times New Roman" w:eastAsia="新細明體" w:hAnsi="Times New Roman" w:cs="Times New Roman" w:hint="eastAsia"/>
          <w:kern w:val="0"/>
          <w:sz w:val="22"/>
          <w:u w:color="000000"/>
        </w:rPr>
        <w:t>，</w:t>
      </w:r>
      <w:r w:rsidRPr="00D77F19">
        <w:rPr>
          <w:rFonts w:ascii="新細明體" w:eastAsia="新細明體" w:hAnsi="Times New Roman" w:cs="Times New Roman" w:hint="eastAsia"/>
          <w:b/>
          <w:kern w:val="0"/>
          <w:sz w:val="22"/>
          <w:u w:color="000000"/>
        </w:rPr>
        <w:t>卷</w:t>
      </w:r>
      <w:r w:rsidRPr="00D77F19">
        <w:rPr>
          <w:rFonts w:ascii="新細明體" w:eastAsia="新細明體" w:hAnsi="Times New Roman" w:cs="Times New Roman" w:hint="eastAsia"/>
          <w:kern w:val="0"/>
          <w:sz w:val="22"/>
          <w:u w:color="000000"/>
        </w:rPr>
        <w:t>（期）</w:t>
      </w:r>
      <w:r w:rsidRPr="00D77F19">
        <w:rPr>
          <w:rFonts w:ascii="Times New Roman" w:eastAsia="新細明體" w:hAnsi="Times New Roman" w:cs="Times New Roman" w:hint="eastAsia"/>
          <w:kern w:val="0"/>
          <w:sz w:val="22"/>
          <w:u w:color="000000"/>
        </w:rPr>
        <w:t>，</w:t>
      </w:r>
      <w:proofErr w:type="gramStart"/>
      <w:r w:rsidRPr="00D77F19">
        <w:rPr>
          <w:rFonts w:ascii="Times New Roman" w:eastAsia="新細明體" w:hAnsi="Times New Roman" w:cs="Times New Roman" w:hint="eastAsia"/>
          <w:kern w:val="0"/>
          <w:sz w:val="22"/>
          <w:u w:color="000000"/>
        </w:rPr>
        <w:t>頁別</w:t>
      </w:r>
      <w:proofErr w:type="gramEnd"/>
      <w:r w:rsidRPr="00D77F19">
        <w:rPr>
          <w:rFonts w:ascii="Times New Roman" w:eastAsia="新細明體" w:hAnsi="Times New Roman" w:cs="Times New Roman" w:hint="eastAsia"/>
          <w:kern w:val="0"/>
          <w:sz w:val="22"/>
          <w:u w:color="000000"/>
        </w:rPr>
        <w:t>。</w:t>
      </w:r>
    </w:p>
    <w:p w14:paraId="74386599"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【範例</w:t>
      </w:r>
      <w:r w:rsidRPr="00D77F19">
        <w:rPr>
          <w:rFonts w:ascii="Times New Roman" w:eastAsia="新細明體" w:hAnsi="Times New Roman" w:cs="Times New Roman"/>
          <w:kern w:val="0"/>
          <w:sz w:val="22"/>
          <w:u w:color="000000"/>
        </w:rPr>
        <w:t>1</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資料來源：</w:t>
      </w:r>
      <w:r w:rsidRPr="00D77F19">
        <w:rPr>
          <w:rFonts w:ascii="Times New Roman" w:eastAsia="新細明體" w:hAnsi="Times New Roman" w:cs="Times New Roman"/>
          <w:kern w:val="0"/>
          <w:sz w:val="22"/>
          <w:u w:color="000000"/>
        </w:rPr>
        <w:t>“</w:t>
      </w:r>
      <w:r w:rsidRPr="00D77F19">
        <w:rPr>
          <w:rFonts w:ascii="Times New Roman" w:eastAsia="新細明體" w:hAnsi="Times New Roman" w:cs="Times New Roman" w:hint="eastAsia"/>
          <w:kern w:val="0"/>
          <w:sz w:val="22"/>
          <w:u w:color="000000"/>
        </w:rPr>
        <w:t>網路成癮</w:t>
      </w:r>
      <w:r w:rsidRPr="00D77F19">
        <w:rPr>
          <w:rFonts w:ascii="Times New Roman" w:eastAsia="新細明體" w:hAnsi="Times New Roman" w:cs="Times New Roman"/>
          <w:kern w:val="0"/>
          <w:sz w:val="22"/>
          <w:u w:color="000000"/>
        </w:rPr>
        <w:t>”</w:t>
      </w:r>
      <w:r w:rsidRPr="00D77F19">
        <w:rPr>
          <w:rFonts w:ascii="Times New Roman" w:eastAsia="新細明體" w:hAnsi="Times New Roman" w:cs="Times New Roman" w:hint="eastAsia"/>
          <w:kern w:val="0"/>
          <w:sz w:val="22"/>
          <w:u w:color="000000"/>
        </w:rPr>
        <w:t>，吳清山、林天祐，</w:t>
      </w:r>
      <w:r w:rsidRPr="00D77F19">
        <w:rPr>
          <w:rFonts w:ascii="Times New Roman" w:eastAsia="新細明體" w:hAnsi="Times New Roman" w:cs="Times New Roman"/>
          <w:kern w:val="0"/>
          <w:sz w:val="22"/>
          <w:u w:color="000000"/>
        </w:rPr>
        <w:t>2001</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hint="eastAsia"/>
          <w:b/>
          <w:kern w:val="0"/>
          <w:sz w:val="22"/>
          <w:u w:color="000000"/>
        </w:rPr>
        <w:t>教育資料與研究</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42</w:t>
      </w:r>
      <w:r w:rsidRPr="00D77F19">
        <w:rPr>
          <w:rFonts w:ascii="Times New Roman" w:eastAsia="新細明體" w:hAnsi="Times New Roman" w:cs="Times New Roman" w:hint="eastAsia"/>
          <w:kern w:val="0"/>
          <w:sz w:val="22"/>
          <w:u w:color="000000"/>
        </w:rPr>
        <w:t>），頁</w:t>
      </w:r>
      <w:r w:rsidRPr="00D77F19">
        <w:rPr>
          <w:rFonts w:ascii="Times New Roman" w:eastAsia="新細明體" w:hAnsi="Times New Roman" w:cs="Times New Roman"/>
          <w:kern w:val="0"/>
          <w:sz w:val="22"/>
          <w:u w:color="000000"/>
        </w:rPr>
        <w:t>111</w:t>
      </w:r>
      <w:r w:rsidRPr="00D77F19">
        <w:rPr>
          <w:rFonts w:ascii="Times New Roman" w:eastAsia="新細明體" w:hAnsi="Times New Roman" w:cs="Times New Roman" w:hint="eastAsia"/>
          <w:kern w:val="0"/>
          <w:sz w:val="22"/>
          <w:u w:color="000000"/>
        </w:rPr>
        <w:t>。</w:t>
      </w:r>
    </w:p>
    <w:p w14:paraId="329EA05C"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【格式</w:t>
      </w:r>
      <w:r w:rsidRPr="00D77F19">
        <w:rPr>
          <w:rFonts w:ascii="Times New Roman" w:eastAsia="新細明體" w:hAnsi="Times New Roman" w:cs="Times New Roman"/>
          <w:kern w:val="0"/>
          <w:sz w:val="22"/>
          <w:u w:color="000000"/>
        </w:rPr>
        <w:t>2</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資料來源：</w:t>
      </w:r>
      <w:r w:rsidRPr="00D77F19">
        <w:rPr>
          <w:rFonts w:ascii="Times New Roman" w:eastAsia="新細明體" w:hAnsi="Times New Roman" w:cs="Times New Roman"/>
          <w:kern w:val="0"/>
          <w:sz w:val="22"/>
          <w:u w:color="000000"/>
        </w:rPr>
        <w:t xml:space="preserve">“Article Title,” by A. A. Author, Year, </w:t>
      </w:r>
      <w:r w:rsidRPr="00D77F19">
        <w:rPr>
          <w:rFonts w:ascii="Times New Roman" w:eastAsia="新細明體" w:hAnsi="Times New Roman" w:cs="Times New Roman"/>
          <w:i/>
          <w:kern w:val="0"/>
          <w:sz w:val="22"/>
          <w:u w:color="000000"/>
        </w:rPr>
        <w:t>Journal Title</w:t>
      </w:r>
      <w:r w:rsidRPr="00D77F19">
        <w:rPr>
          <w:rFonts w:ascii="Times New Roman" w:eastAsia="新細明體" w:hAnsi="Times New Roman" w:cs="Times New Roman"/>
          <w:kern w:val="0"/>
          <w:sz w:val="22"/>
          <w:u w:color="000000"/>
        </w:rPr>
        <w:t xml:space="preserve">, </w:t>
      </w:r>
      <w:r w:rsidRPr="00D77F19">
        <w:rPr>
          <w:rFonts w:ascii="Times New Roman" w:eastAsia="新細明體" w:hAnsi="Times New Roman" w:cs="Times New Roman"/>
          <w:i/>
          <w:kern w:val="0"/>
          <w:sz w:val="22"/>
          <w:u w:color="000000"/>
        </w:rPr>
        <w:t>Vol. xx</w:t>
      </w:r>
      <w:r w:rsidRPr="00D77F19">
        <w:rPr>
          <w:rFonts w:ascii="Times New Roman" w:eastAsia="新細明體" w:hAnsi="Times New Roman" w:cs="Times New Roman"/>
          <w:kern w:val="0"/>
          <w:sz w:val="22"/>
          <w:u w:color="000000"/>
        </w:rPr>
        <w:t xml:space="preserve"> (No. xx), p. x.</w:t>
      </w:r>
    </w:p>
    <w:p w14:paraId="0A7AB3FB"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【範例</w:t>
      </w:r>
      <w:r w:rsidRPr="00D77F19">
        <w:rPr>
          <w:rFonts w:ascii="Times New Roman" w:eastAsia="新細明體" w:hAnsi="Times New Roman" w:cs="Times New Roman"/>
          <w:kern w:val="0"/>
          <w:sz w:val="22"/>
          <w:u w:color="000000"/>
        </w:rPr>
        <w:t>2</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資料來源：</w:t>
      </w:r>
      <w:r w:rsidRPr="00D77F19">
        <w:rPr>
          <w:rFonts w:ascii="Times New Roman" w:eastAsia="新細明體" w:hAnsi="Times New Roman" w:cs="Times New Roman"/>
          <w:kern w:val="0"/>
          <w:sz w:val="22"/>
          <w:u w:color="000000"/>
        </w:rPr>
        <w:t xml:space="preserve">“Relationship of Personal–Social Variables to Belief in Paternalism in Parent Caregiving Situations,” by V. G. Cicirelli, 1990, </w:t>
      </w:r>
      <w:r w:rsidRPr="00D77F19">
        <w:rPr>
          <w:rFonts w:ascii="Times New Roman" w:eastAsia="新細明體" w:hAnsi="Times New Roman" w:cs="Times New Roman"/>
          <w:i/>
          <w:kern w:val="0"/>
          <w:sz w:val="22"/>
          <w:u w:color="000000"/>
        </w:rPr>
        <w:t>Psychology and Aging</w:t>
      </w:r>
      <w:r w:rsidRPr="00D77F19">
        <w:rPr>
          <w:rFonts w:ascii="Times New Roman" w:eastAsia="新細明體" w:hAnsi="Times New Roman" w:cs="Times New Roman"/>
          <w:kern w:val="0"/>
          <w:sz w:val="22"/>
          <w:u w:color="000000"/>
        </w:rPr>
        <w:t>,</w:t>
      </w:r>
      <w:r w:rsidRPr="00D77F19">
        <w:rPr>
          <w:rFonts w:ascii="Times New Roman" w:eastAsia="新細明體" w:hAnsi="Times New Roman" w:cs="Times New Roman"/>
          <w:i/>
          <w:kern w:val="0"/>
          <w:sz w:val="22"/>
          <w:u w:color="000000"/>
        </w:rPr>
        <w:t xml:space="preserve"> 5</w:t>
      </w:r>
      <w:r w:rsidRPr="00D77F19">
        <w:rPr>
          <w:rFonts w:ascii="Times New Roman" w:eastAsia="新細明體" w:hAnsi="Times New Roman" w:cs="Times New Roman"/>
          <w:kern w:val="0"/>
          <w:sz w:val="22"/>
          <w:u w:color="000000"/>
        </w:rPr>
        <w:t>(3), p. 436.</w:t>
      </w:r>
    </w:p>
    <w:p w14:paraId="20574D65"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【格式</w:t>
      </w:r>
      <w:r w:rsidRPr="00D77F19">
        <w:rPr>
          <w:rFonts w:ascii="Times New Roman" w:eastAsia="新細明體" w:hAnsi="Times New Roman" w:cs="Times New Roman"/>
          <w:kern w:val="0"/>
          <w:sz w:val="22"/>
          <w:u w:color="000000"/>
        </w:rPr>
        <w:t>3</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資料來源：</w:t>
      </w:r>
      <w:r w:rsidRPr="00D77F19">
        <w:rPr>
          <w:rFonts w:ascii="Times New Roman" w:eastAsia="新細明體" w:hAnsi="Times New Roman" w:cs="Times New Roman" w:hint="eastAsia"/>
          <w:b/>
          <w:kern w:val="0"/>
          <w:sz w:val="22"/>
          <w:u w:color="000000"/>
        </w:rPr>
        <w:t>書名</w:t>
      </w:r>
      <w:r w:rsidRPr="00D77F19">
        <w:rPr>
          <w:rFonts w:ascii="Times New Roman" w:eastAsia="新細明體" w:hAnsi="Times New Roman" w:cs="Times New Roman" w:hint="eastAsia"/>
          <w:kern w:val="0"/>
          <w:sz w:val="22"/>
          <w:u w:color="000000"/>
        </w:rPr>
        <w:t>（頁別），作者，年代，出版商。</w:t>
      </w:r>
    </w:p>
    <w:p w14:paraId="5040F1C9"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【範例</w:t>
      </w:r>
      <w:r w:rsidRPr="00D77F19">
        <w:rPr>
          <w:rFonts w:ascii="Times New Roman" w:eastAsia="新細明體" w:hAnsi="Times New Roman" w:cs="Times New Roman"/>
          <w:kern w:val="0"/>
          <w:sz w:val="22"/>
          <w:u w:color="000000"/>
        </w:rPr>
        <w:t>3</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資料來源：</w:t>
      </w:r>
      <w:r w:rsidRPr="00D77F19">
        <w:rPr>
          <w:rFonts w:ascii="Times New Roman" w:eastAsia="新細明體" w:hAnsi="Times New Roman" w:cs="Times New Roman" w:hint="eastAsia"/>
          <w:b/>
          <w:kern w:val="0"/>
          <w:sz w:val="22"/>
          <w:u w:color="000000"/>
        </w:rPr>
        <w:t>初等教育</w:t>
      </w:r>
      <w:r w:rsidRPr="00D77F19">
        <w:rPr>
          <w:rFonts w:ascii="Times New Roman" w:eastAsia="新細明體" w:hAnsi="Times New Roman" w:cs="Times New Roman" w:hint="eastAsia"/>
          <w:kern w:val="0"/>
          <w:sz w:val="22"/>
          <w:u w:color="000000"/>
        </w:rPr>
        <w:t>（頁</w:t>
      </w:r>
      <w:r w:rsidRPr="00D77F19">
        <w:rPr>
          <w:rFonts w:ascii="Times New Roman" w:eastAsia="新細明體" w:hAnsi="Times New Roman" w:cs="Times New Roman"/>
          <w:kern w:val="0"/>
          <w:sz w:val="22"/>
          <w:u w:color="000000"/>
        </w:rPr>
        <w:t>23-24</w:t>
      </w:r>
      <w:r w:rsidRPr="00D77F19">
        <w:rPr>
          <w:rFonts w:ascii="Times New Roman" w:eastAsia="新細明體" w:hAnsi="Times New Roman" w:cs="Times New Roman" w:hint="eastAsia"/>
          <w:kern w:val="0"/>
          <w:sz w:val="22"/>
          <w:u w:color="000000"/>
        </w:rPr>
        <w:t>），吳清山，</w:t>
      </w:r>
      <w:r w:rsidRPr="00D77F19">
        <w:rPr>
          <w:rFonts w:ascii="Times New Roman" w:eastAsia="新細明體" w:hAnsi="Times New Roman" w:cs="Times New Roman"/>
          <w:kern w:val="0"/>
          <w:sz w:val="22"/>
          <w:u w:color="000000"/>
        </w:rPr>
        <w:t>1998</w:t>
      </w:r>
      <w:r w:rsidRPr="00D77F19">
        <w:rPr>
          <w:rFonts w:ascii="Times New Roman" w:eastAsia="新細明體" w:hAnsi="Times New Roman" w:cs="Times New Roman" w:hint="eastAsia"/>
          <w:kern w:val="0"/>
          <w:sz w:val="22"/>
          <w:u w:color="000000"/>
        </w:rPr>
        <w:t>，五南。</w:t>
      </w:r>
    </w:p>
    <w:p w14:paraId="66887A8B"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【格式</w:t>
      </w:r>
      <w:r w:rsidRPr="00D77F19">
        <w:rPr>
          <w:rFonts w:ascii="Times New Roman" w:eastAsia="新細明體" w:hAnsi="Times New Roman" w:cs="Times New Roman"/>
          <w:kern w:val="0"/>
          <w:sz w:val="22"/>
          <w:u w:color="000000"/>
        </w:rPr>
        <w:t>4</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資料來源：</w:t>
      </w:r>
      <w:r w:rsidRPr="00D77F19">
        <w:rPr>
          <w:rFonts w:ascii="Times New Roman" w:eastAsia="新細明體" w:hAnsi="Times New Roman" w:cs="Times New Roman"/>
          <w:i/>
          <w:kern w:val="0"/>
          <w:sz w:val="22"/>
          <w:u w:color="000000"/>
        </w:rPr>
        <w:t xml:space="preserve">Book Title </w:t>
      </w:r>
      <w:r w:rsidRPr="00D77F19">
        <w:rPr>
          <w:rFonts w:ascii="Times New Roman" w:eastAsia="新細明體" w:hAnsi="Times New Roman" w:cs="Times New Roman"/>
          <w:kern w:val="0"/>
          <w:sz w:val="22"/>
          <w:u w:color="000000"/>
        </w:rPr>
        <w:t xml:space="preserve">(p. x), </w:t>
      </w:r>
      <w:proofErr w:type="gramStart"/>
      <w:r w:rsidRPr="00D77F19">
        <w:rPr>
          <w:rFonts w:ascii="Times New Roman" w:eastAsia="新細明體" w:hAnsi="Times New Roman" w:cs="Times New Roman"/>
          <w:kern w:val="0"/>
          <w:sz w:val="22"/>
          <w:u w:color="000000"/>
        </w:rPr>
        <w:t>A.</w:t>
      </w:r>
      <w:proofErr w:type="gramEnd"/>
      <w:r w:rsidRPr="00D77F19">
        <w:rPr>
          <w:rFonts w:ascii="Times New Roman" w:eastAsia="新細明體" w:hAnsi="Times New Roman" w:cs="Times New Roman"/>
          <w:kern w:val="0"/>
          <w:sz w:val="22"/>
          <w:u w:color="000000"/>
        </w:rPr>
        <w:t xml:space="preserve"> A. Author, Year, Publisher.</w:t>
      </w:r>
    </w:p>
    <w:p w14:paraId="1CD20E20"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kern w:val="0"/>
          <w:sz w:val="22"/>
          <w:u w:color="000000"/>
        </w:rPr>
        <w:t>【範例</w:t>
      </w:r>
      <w:r w:rsidRPr="00D77F19">
        <w:rPr>
          <w:rFonts w:ascii="Times New Roman" w:eastAsia="新細明體" w:hAnsi="Times New Roman" w:cs="Times New Roman"/>
          <w:kern w:val="0"/>
          <w:sz w:val="22"/>
          <w:u w:color="000000"/>
        </w:rPr>
        <w:t>4</w:t>
      </w:r>
      <w:r w:rsidRPr="00D77F19">
        <w:rPr>
          <w:rFonts w:ascii="Times New Roman" w:eastAsia="新細明體" w:hAnsi="Times New Roman" w:cs="Times New Roman" w:hint="eastAsia"/>
          <w:kern w:val="0"/>
          <w:sz w:val="22"/>
          <w:u w:color="000000"/>
        </w:rPr>
        <w:t>】</w:t>
      </w:r>
      <w:r w:rsidRPr="00D77F19">
        <w:rPr>
          <w:rFonts w:ascii="Times New Roman" w:eastAsia="新細明體" w:hAnsi="Times New Roman" w:cs="Times New Roman"/>
          <w:kern w:val="0"/>
          <w:sz w:val="22"/>
          <w:u w:color="000000"/>
        </w:rPr>
        <w:tab/>
      </w:r>
      <w:r w:rsidRPr="00D77F19">
        <w:rPr>
          <w:rFonts w:ascii="Times New Roman" w:eastAsia="新細明體" w:hAnsi="Times New Roman" w:cs="Times New Roman" w:hint="eastAsia"/>
          <w:kern w:val="0"/>
          <w:sz w:val="22"/>
          <w:u w:color="000000"/>
        </w:rPr>
        <w:t>資料來源：</w:t>
      </w:r>
      <w:r w:rsidRPr="00D77F19">
        <w:rPr>
          <w:rFonts w:ascii="Times New Roman" w:eastAsia="新細明體" w:hAnsi="Times New Roman" w:cs="Times New Roman"/>
          <w:i/>
          <w:kern w:val="0"/>
          <w:sz w:val="22"/>
          <w:u w:color="000000"/>
        </w:rPr>
        <w:t xml:space="preserve">The Functions of the Executive </w:t>
      </w:r>
      <w:r w:rsidRPr="00D77F19">
        <w:rPr>
          <w:rFonts w:ascii="Times New Roman" w:eastAsia="新細明體" w:hAnsi="Times New Roman" w:cs="Times New Roman"/>
          <w:kern w:val="0"/>
          <w:sz w:val="22"/>
          <w:u w:color="000000"/>
        </w:rPr>
        <w:t>(p. 26), by C. I. Barnard, 1971, Harvard University Press.</w:t>
      </w:r>
    </w:p>
    <w:p w14:paraId="41749D1E"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kern w:val="0"/>
          <w:sz w:val="22"/>
          <w:u w:color="000000"/>
        </w:rPr>
      </w:pPr>
      <w:r w:rsidRPr="00D77F19">
        <w:rPr>
          <w:rFonts w:ascii="Times New Roman" w:eastAsia="新細明體" w:hAnsi="Times New Roman" w:cs="Times New Roman" w:hint="eastAsia"/>
          <w:bCs/>
          <w:kern w:val="0"/>
          <w:sz w:val="22"/>
          <w:u w:color="000000"/>
        </w:rPr>
        <w:t>（五）</w:t>
      </w:r>
      <w:r w:rsidRPr="00D77F19">
        <w:rPr>
          <w:rFonts w:ascii="Times New Roman" w:eastAsia="新細明體" w:hAnsi="Times New Roman" w:cs="Times New Roman"/>
          <w:bCs/>
          <w:kern w:val="0"/>
          <w:sz w:val="22"/>
          <w:u w:color="000000"/>
        </w:rPr>
        <w:tab/>
      </w:r>
      <w:r w:rsidRPr="00D77F19">
        <w:rPr>
          <w:rFonts w:ascii="Times New Roman" w:eastAsia="新細明體" w:hAnsi="Times New Roman" w:cs="新細明體" w:hint="eastAsia"/>
          <w:kern w:val="0"/>
          <w:sz w:val="22"/>
          <w:u w:color="000000"/>
        </w:rPr>
        <w:t>圖表下方</w:t>
      </w:r>
      <w:r w:rsidRPr="00D77F19">
        <w:rPr>
          <w:rFonts w:ascii="Times New Roman" w:eastAsia="新細明體" w:hAnsi="Times New Roman" w:cs="Times New Roman" w:hint="eastAsia"/>
          <w:kern w:val="0"/>
          <w:sz w:val="22"/>
          <w:u w:color="000000"/>
        </w:rPr>
        <w:t>可視需要加以註解</w:t>
      </w:r>
      <w:r w:rsidRPr="00D77F19">
        <w:rPr>
          <w:rFonts w:ascii="Times New Roman" w:eastAsia="新細明體" w:hAnsi="Times New Roman" w:cs="新細明體" w:hint="eastAsia"/>
          <w:kern w:val="0"/>
          <w:sz w:val="22"/>
          <w:u w:color="000000"/>
        </w:rPr>
        <w:t>，註解</w:t>
      </w:r>
      <w:proofErr w:type="gramStart"/>
      <w:r w:rsidRPr="00D77F19">
        <w:rPr>
          <w:rFonts w:ascii="Times New Roman" w:eastAsia="新細明體" w:hAnsi="Times New Roman" w:cs="新細明體" w:hint="eastAsia"/>
          <w:kern w:val="0"/>
          <w:sz w:val="22"/>
          <w:u w:color="000000"/>
        </w:rPr>
        <w:t>須置左對齊</w:t>
      </w:r>
      <w:proofErr w:type="gramEnd"/>
      <w:r w:rsidRPr="00D77F19">
        <w:rPr>
          <w:rFonts w:ascii="Times New Roman" w:eastAsia="新細明體" w:hAnsi="Times New Roman" w:cs="新細明體" w:hint="eastAsia"/>
          <w:kern w:val="0"/>
          <w:sz w:val="22"/>
          <w:u w:color="000000"/>
        </w:rPr>
        <w:t>並</w:t>
      </w:r>
      <w:proofErr w:type="gramStart"/>
      <w:r w:rsidRPr="00D77F19">
        <w:rPr>
          <w:rFonts w:ascii="Times New Roman" w:eastAsia="新細明體" w:hAnsi="Times New Roman" w:cs="新細明體" w:hint="eastAsia"/>
          <w:kern w:val="0"/>
          <w:sz w:val="22"/>
          <w:u w:color="000000"/>
        </w:rPr>
        <w:t>於句末</w:t>
      </w:r>
      <w:proofErr w:type="gramEnd"/>
      <w:r w:rsidRPr="00D77F19">
        <w:rPr>
          <w:rFonts w:ascii="Times New Roman" w:eastAsia="新細明體" w:hAnsi="Times New Roman" w:cs="新細明體" w:hint="eastAsia"/>
          <w:kern w:val="0"/>
          <w:sz w:val="22"/>
          <w:u w:color="000000"/>
        </w:rPr>
        <w:t>加上句號。中文稿件以「</w:t>
      </w:r>
      <w:proofErr w:type="gramStart"/>
      <w:r w:rsidRPr="00D77F19">
        <w:rPr>
          <w:rFonts w:ascii="Times New Roman" w:eastAsia="新細明體" w:hAnsi="Times New Roman" w:cs="新細明體" w:hint="eastAsia"/>
          <w:kern w:val="0"/>
          <w:sz w:val="22"/>
          <w:u w:color="000000"/>
        </w:rPr>
        <w:t>註</w:t>
      </w:r>
      <w:proofErr w:type="gramEnd"/>
      <w:r w:rsidRPr="00D77F19">
        <w:rPr>
          <w:rFonts w:ascii="Times New Roman" w:eastAsia="新細明體" w:hAnsi="Times New Roman" w:cs="新細明體" w:hint="eastAsia"/>
          <w:kern w:val="0"/>
          <w:sz w:val="22"/>
          <w:u w:color="000000"/>
        </w:rPr>
        <w:t>：」表示；英文稿件以「</w:t>
      </w:r>
      <w:r w:rsidRPr="00D77F19">
        <w:rPr>
          <w:rFonts w:ascii="Times New Roman" w:eastAsia="新細明體" w:hAnsi="Times New Roman" w:cs="Times New Roman"/>
          <w:i/>
          <w:iCs/>
          <w:kern w:val="0"/>
          <w:sz w:val="22"/>
          <w:u w:color="000000"/>
        </w:rPr>
        <w:t>Note</w:t>
      </w:r>
      <w:r w:rsidRPr="00D77F19">
        <w:rPr>
          <w:rFonts w:ascii="Times New Roman" w:eastAsia="新細明體" w:hAnsi="Times New Roman" w:cs="Times New Roman"/>
          <w:kern w:val="0"/>
          <w:sz w:val="22"/>
          <w:u w:color="000000"/>
        </w:rPr>
        <w:t>.</w:t>
      </w:r>
      <w:r w:rsidRPr="00D77F19">
        <w:rPr>
          <w:rFonts w:ascii="Times New Roman" w:eastAsia="新細明體" w:hAnsi="Times New Roman" w:cs="新細明體" w:hint="eastAsia"/>
          <w:kern w:val="0"/>
          <w:sz w:val="22"/>
          <w:u w:color="000000"/>
        </w:rPr>
        <w:t>」表示</w:t>
      </w:r>
      <w:proofErr w:type="gramStart"/>
      <w:r w:rsidRPr="00D77F19">
        <w:rPr>
          <w:rFonts w:ascii="Times New Roman" w:eastAsia="新細明體" w:hAnsi="Times New Roman" w:cs="新細明體" w:hint="eastAsia"/>
          <w:kern w:val="0"/>
          <w:sz w:val="22"/>
          <w:u w:color="000000"/>
        </w:rPr>
        <w:t>（</w:t>
      </w:r>
      <w:proofErr w:type="gramEnd"/>
      <w:r w:rsidRPr="00D77F19">
        <w:rPr>
          <w:rFonts w:ascii="Times New Roman" w:eastAsia="新細明體" w:hAnsi="Times New Roman" w:cs="Times New Roman"/>
          <w:i/>
          <w:iCs/>
          <w:kern w:val="0"/>
          <w:sz w:val="22"/>
          <w:u w:color="000000"/>
        </w:rPr>
        <w:t>Note.</w:t>
      </w:r>
      <w:r w:rsidRPr="00D77F19">
        <w:rPr>
          <w:rFonts w:ascii="Times New Roman" w:eastAsia="新細明體" w:hAnsi="Times New Roman" w:cs="新細明體" w:hint="eastAsia"/>
          <w:kern w:val="0"/>
          <w:sz w:val="22"/>
          <w:u w:color="000000"/>
        </w:rPr>
        <w:t>為斜體</w:t>
      </w:r>
      <w:proofErr w:type="gramStart"/>
      <w:r w:rsidRPr="00D77F19">
        <w:rPr>
          <w:rFonts w:ascii="Times New Roman" w:eastAsia="新細明體" w:hAnsi="Times New Roman" w:cs="新細明體" w:hint="eastAsia"/>
          <w:kern w:val="0"/>
          <w:sz w:val="22"/>
          <w:u w:color="000000"/>
        </w:rPr>
        <w:t>）</w:t>
      </w:r>
      <w:proofErr w:type="gramEnd"/>
      <w:r w:rsidRPr="00D77F19">
        <w:rPr>
          <w:rFonts w:ascii="Times New Roman" w:eastAsia="新細明體" w:hAnsi="Times New Roman" w:cs="新細明體" w:hint="eastAsia"/>
          <w:kern w:val="0"/>
          <w:sz w:val="22"/>
          <w:u w:color="000000"/>
        </w:rPr>
        <w:t>。</w:t>
      </w:r>
    </w:p>
    <w:p w14:paraId="31BC6A48"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六、數字用例</w:t>
      </w:r>
    </w:p>
    <w:p w14:paraId="24461297"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（一）</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數字用語具一般數字意義（如代碼、國民身分證統一編號、編號、發文字號、日期、時間、序數、電話、傳真、郵遞區號、門牌號碼等）、統計意義（如計量單位、統計數據等）者，使用阿拉伯數字。</w:t>
      </w:r>
    </w:p>
    <w:p w14:paraId="2F43FACE"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問卷總計發出</w:t>
      </w:r>
      <w:r w:rsidRPr="00D77F19">
        <w:rPr>
          <w:rFonts w:ascii="Times New Roman" w:eastAsia="新細明體" w:hAnsi="Times New Roman" w:cs="Times New Roman"/>
          <w:bCs/>
          <w:kern w:val="0"/>
          <w:sz w:val="22"/>
          <w:szCs w:val="20"/>
          <w:u w:color="000000"/>
        </w:rPr>
        <w:t>2,000</w:t>
      </w:r>
      <w:r w:rsidRPr="00D77F19">
        <w:rPr>
          <w:rFonts w:ascii="Times New Roman" w:eastAsia="新細明體" w:hAnsi="Times New Roman" w:cs="Times New Roman" w:hint="eastAsia"/>
          <w:bCs/>
          <w:kern w:val="0"/>
          <w:sz w:val="22"/>
          <w:szCs w:val="20"/>
          <w:u w:color="000000"/>
        </w:rPr>
        <w:t>份，成功回收</w:t>
      </w:r>
      <w:r w:rsidRPr="00D77F19">
        <w:rPr>
          <w:rFonts w:ascii="Times New Roman" w:eastAsia="新細明體" w:hAnsi="Times New Roman" w:cs="Times New Roman"/>
          <w:bCs/>
          <w:kern w:val="0"/>
          <w:sz w:val="22"/>
          <w:szCs w:val="20"/>
          <w:u w:color="000000"/>
        </w:rPr>
        <w:t>935</w:t>
      </w:r>
      <w:r w:rsidRPr="00D77F19">
        <w:rPr>
          <w:rFonts w:ascii="Times New Roman" w:eastAsia="新細明體" w:hAnsi="Times New Roman" w:cs="Times New Roman" w:hint="eastAsia"/>
          <w:bCs/>
          <w:kern w:val="0"/>
          <w:sz w:val="22"/>
          <w:szCs w:val="20"/>
          <w:u w:color="000000"/>
        </w:rPr>
        <w:t>份，扣除無效問卷</w:t>
      </w:r>
      <w:r w:rsidRPr="00D77F19">
        <w:rPr>
          <w:rFonts w:ascii="Times New Roman" w:eastAsia="新細明體" w:hAnsi="Times New Roman" w:cs="Times New Roman"/>
          <w:bCs/>
          <w:kern w:val="0"/>
          <w:sz w:val="22"/>
          <w:szCs w:val="20"/>
          <w:u w:color="000000"/>
        </w:rPr>
        <w:t>13</w:t>
      </w:r>
      <w:r w:rsidRPr="00D77F19">
        <w:rPr>
          <w:rFonts w:ascii="Times New Roman" w:eastAsia="新細明體" w:hAnsi="Times New Roman" w:cs="Times New Roman" w:hint="eastAsia"/>
          <w:bCs/>
          <w:kern w:val="0"/>
          <w:sz w:val="22"/>
          <w:szCs w:val="20"/>
          <w:u w:color="000000"/>
        </w:rPr>
        <w:t>份後，有效樣本數為</w:t>
      </w:r>
      <w:r w:rsidRPr="00D77F19">
        <w:rPr>
          <w:rFonts w:ascii="Times New Roman" w:eastAsia="新細明體" w:hAnsi="Times New Roman" w:cs="Times New Roman"/>
          <w:bCs/>
          <w:kern w:val="0"/>
          <w:sz w:val="22"/>
          <w:szCs w:val="20"/>
          <w:u w:color="000000"/>
        </w:rPr>
        <w:t>922</w:t>
      </w:r>
      <w:r w:rsidRPr="00D77F19">
        <w:rPr>
          <w:rFonts w:ascii="Times New Roman" w:eastAsia="新細明體" w:hAnsi="Times New Roman" w:cs="Times New Roman" w:hint="eastAsia"/>
          <w:bCs/>
          <w:kern w:val="0"/>
          <w:sz w:val="22"/>
          <w:szCs w:val="20"/>
          <w:u w:color="000000"/>
        </w:rPr>
        <w:t>份，有效問卷回收率為</w:t>
      </w:r>
      <w:r w:rsidRPr="00D77F19">
        <w:rPr>
          <w:rFonts w:ascii="Times New Roman" w:eastAsia="新細明體" w:hAnsi="Times New Roman" w:cs="Times New Roman"/>
          <w:bCs/>
          <w:kern w:val="0"/>
          <w:sz w:val="22"/>
          <w:szCs w:val="20"/>
          <w:u w:color="000000"/>
        </w:rPr>
        <w:t>46.1%</w:t>
      </w:r>
    </w:p>
    <w:p w14:paraId="5DF98368"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（二）</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數字用語屬描述性用語、專有名詞（如地名、書名、人名、店名、頭銜等）、慣用語（如星期、比例、概數、約數）者，使用中文數字。</w:t>
      </w:r>
    </w:p>
    <w:p w14:paraId="48330D10"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1</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星期一</w:t>
      </w:r>
    </w:p>
    <w:p w14:paraId="6989084F"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2</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幾十萬分之一</w:t>
      </w:r>
    </w:p>
    <w:p w14:paraId="4910B54F"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3</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二百多人</w:t>
      </w:r>
    </w:p>
    <w:p w14:paraId="21088625"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（三）</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數字用語屬法規條</w:t>
      </w:r>
      <w:proofErr w:type="gramStart"/>
      <w:r w:rsidRPr="00D77F19">
        <w:rPr>
          <w:rFonts w:ascii="Times New Roman" w:eastAsia="新細明體" w:hAnsi="Times New Roman" w:cs="Times New Roman" w:hint="eastAsia"/>
          <w:bCs/>
          <w:kern w:val="0"/>
          <w:sz w:val="22"/>
          <w:szCs w:val="20"/>
          <w:u w:color="000000"/>
        </w:rPr>
        <w:t>項款目</w:t>
      </w:r>
      <w:proofErr w:type="gramEnd"/>
      <w:r w:rsidRPr="00D77F19">
        <w:rPr>
          <w:rFonts w:ascii="Times New Roman" w:eastAsia="新細明體" w:hAnsi="Times New Roman" w:cs="Times New Roman" w:hint="eastAsia"/>
          <w:bCs/>
          <w:kern w:val="0"/>
          <w:sz w:val="22"/>
          <w:szCs w:val="20"/>
          <w:u w:color="000000"/>
        </w:rPr>
        <w:t>、編</w:t>
      </w:r>
      <w:proofErr w:type="gramStart"/>
      <w:r w:rsidRPr="00D77F19">
        <w:rPr>
          <w:rFonts w:ascii="Times New Roman" w:eastAsia="新細明體" w:hAnsi="Times New Roman" w:cs="Times New Roman" w:hint="eastAsia"/>
          <w:bCs/>
          <w:kern w:val="0"/>
          <w:sz w:val="22"/>
          <w:szCs w:val="20"/>
          <w:u w:color="000000"/>
        </w:rPr>
        <w:t>章節款目之</w:t>
      </w:r>
      <w:proofErr w:type="gramEnd"/>
      <w:r w:rsidRPr="00D77F19">
        <w:rPr>
          <w:rFonts w:ascii="Times New Roman" w:eastAsia="新細明體" w:hAnsi="Times New Roman" w:cs="Times New Roman" w:hint="eastAsia"/>
          <w:bCs/>
          <w:kern w:val="0"/>
          <w:sz w:val="22"/>
          <w:szCs w:val="20"/>
          <w:u w:color="000000"/>
        </w:rPr>
        <w:t>統計數據者，以及</w:t>
      </w:r>
      <w:proofErr w:type="gramStart"/>
      <w:r w:rsidRPr="00D77F19">
        <w:rPr>
          <w:rFonts w:ascii="Times New Roman" w:eastAsia="新細明體" w:hAnsi="Times New Roman" w:cs="Times New Roman" w:hint="eastAsia"/>
          <w:bCs/>
          <w:kern w:val="0"/>
          <w:sz w:val="22"/>
          <w:szCs w:val="20"/>
          <w:u w:color="000000"/>
        </w:rPr>
        <w:t>引敘或摘述</w:t>
      </w:r>
      <w:proofErr w:type="gramEnd"/>
      <w:r w:rsidRPr="00D77F19">
        <w:rPr>
          <w:rFonts w:ascii="Times New Roman" w:eastAsia="新細明體" w:hAnsi="Times New Roman" w:cs="Times New Roman" w:hint="eastAsia"/>
          <w:bCs/>
          <w:kern w:val="0"/>
          <w:sz w:val="22"/>
          <w:szCs w:val="20"/>
          <w:u w:color="000000"/>
        </w:rPr>
        <w:t>法規條文內容時，使用阿拉伯數字。</w:t>
      </w:r>
    </w:p>
    <w:p w14:paraId="5F0F093D"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1</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事務管理規則共</w:t>
      </w:r>
      <w:r w:rsidRPr="00D77F19">
        <w:rPr>
          <w:rFonts w:ascii="Times New Roman" w:eastAsia="新細明體" w:hAnsi="Times New Roman" w:cs="Times New Roman"/>
          <w:bCs/>
          <w:kern w:val="0"/>
          <w:sz w:val="22"/>
          <w:szCs w:val="20"/>
          <w:u w:color="000000"/>
        </w:rPr>
        <w:t>415</w:t>
      </w:r>
      <w:proofErr w:type="gramStart"/>
      <w:r w:rsidRPr="00D77F19">
        <w:rPr>
          <w:rFonts w:ascii="Times New Roman" w:eastAsia="新細明體" w:hAnsi="Times New Roman" w:cs="Times New Roman" w:hint="eastAsia"/>
          <w:bCs/>
          <w:kern w:val="0"/>
          <w:sz w:val="22"/>
          <w:szCs w:val="20"/>
          <w:u w:color="000000"/>
        </w:rPr>
        <w:t>條</w:t>
      </w:r>
      <w:proofErr w:type="gramEnd"/>
      <w:r w:rsidRPr="00D77F19">
        <w:rPr>
          <w:rFonts w:ascii="Times New Roman" w:eastAsia="新細明體" w:hAnsi="Times New Roman" w:cs="Times New Roman" w:hint="eastAsia"/>
          <w:bCs/>
          <w:kern w:val="0"/>
          <w:sz w:val="22"/>
          <w:szCs w:val="20"/>
          <w:u w:color="000000"/>
        </w:rPr>
        <w:t>條文</w:t>
      </w:r>
    </w:p>
    <w:p w14:paraId="5EE25428" w14:textId="77777777" w:rsidR="004D7CE7" w:rsidRPr="00D77F19" w:rsidRDefault="004D7CE7" w:rsidP="004D7CE7">
      <w:pPr>
        <w:overflowPunct w:val="0"/>
        <w:adjustRightInd w:val="0"/>
        <w:snapToGrid w:val="0"/>
        <w:spacing w:line="312" w:lineRule="auto"/>
        <w:ind w:left="1984" w:hanging="107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2</w:t>
      </w:r>
      <w:r w:rsidRPr="00D77F19">
        <w:rPr>
          <w:rFonts w:ascii="Times New Roman" w:eastAsia="新細明體" w:hAnsi="Times New Roman" w:cs="Times New Roman" w:hint="eastAsia"/>
          <w:bCs/>
          <w:kern w:val="0"/>
          <w:sz w:val="22"/>
          <w:szCs w:val="20"/>
          <w:u w:color="000000"/>
        </w:rPr>
        <w:t>】</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依兒童福利法第</w:t>
      </w:r>
      <w:r w:rsidRPr="00D77F19">
        <w:rPr>
          <w:rFonts w:ascii="Times New Roman" w:eastAsia="新細明體" w:hAnsi="Times New Roman" w:cs="Times New Roman"/>
          <w:bCs/>
          <w:kern w:val="0"/>
          <w:sz w:val="22"/>
          <w:szCs w:val="20"/>
          <w:u w:color="000000"/>
        </w:rPr>
        <w:t>44</w:t>
      </w:r>
      <w:r w:rsidRPr="00D77F19">
        <w:rPr>
          <w:rFonts w:ascii="Times New Roman" w:eastAsia="新細明體" w:hAnsi="Times New Roman" w:cs="Times New Roman" w:hint="eastAsia"/>
          <w:bCs/>
          <w:kern w:val="0"/>
          <w:sz w:val="22"/>
          <w:szCs w:val="20"/>
          <w:u w:color="000000"/>
        </w:rPr>
        <w:t>條規定：「違反第</w:t>
      </w:r>
      <w:r w:rsidRPr="00D77F19">
        <w:rPr>
          <w:rFonts w:ascii="Times New Roman" w:eastAsia="新細明體" w:hAnsi="Times New Roman" w:cs="Times New Roman"/>
          <w:bCs/>
          <w:kern w:val="0"/>
          <w:sz w:val="22"/>
          <w:szCs w:val="20"/>
          <w:u w:color="000000"/>
        </w:rPr>
        <w:t>2</w:t>
      </w:r>
      <w:r w:rsidRPr="00D77F19">
        <w:rPr>
          <w:rFonts w:ascii="Times New Roman" w:eastAsia="新細明體" w:hAnsi="Times New Roman" w:cs="Times New Roman" w:hint="eastAsia"/>
          <w:bCs/>
          <w:kern w:val="0"/>
          <w:sz w:val="22"/>
          <w:szCs w:val="20"/>
          <w:u w:color="000000"/>
        </w:rPr>
        <w:t>條第</w:t>
      </w:r>
      <w:r w:rsidRPr="00D77F19">
        <w:rPr>
          <w:rFonts w:ascii="Times New Roman" w:eastAsia="新細明體" w:hAnsi="Times New Roman" w:cs="Times New Roman"/>
          <w:bCs/>
          <w:kern w:val="0"/>
          <w:sz w:val="22"/>
          <w:szCs w:val="20"/>
          <w:u w:color="000000"/>
        </w:rPr>
        <w:t>2</w:t>
      </w:r>
      <w:r w:rsidRPr="00D77F19">
        <w:rPr>
          <w:rFonts w:ascii="Times New Roman" w:eastAsia="新細明體" w:hAnsi="Times New Roman" w:cs="Times New Roman" w:hint="eastAsia"/>
          <w:bCs/>
          <w:kern w:val="0"/>
          <w:sz w:val="22"/>
          <w:szCs w:val="20"/>
          <w:u w:color="000000"/>
        </w:rPr>
        <w:t>項規定者，處新臺幣</w:t>
      </w:r>
      <w:r w:rsidRPr="00D77F19">
        <w:rPr>
          <w:rFonts w:ascii="Times New Roman" w:eastAsia="新細明體" w:hAnsi="Times New Roman" w:cs="Times New Roman"/>
          <w:bCs/>
          <w:kern w:val="0"/>
          <w:sz w:val="22"/>
          <w:szCs w:val="20"/>
          <w:u w:color="000000"/>
        </w:rPr>
        <w:t>1</w:t>
      </w:r>
      <w:r w:rsidRPr="00D77F19">
        <w:rPr>
          <w:rFonts w:ascii="Times New Roman" w:eastAsia="新細明體" w:hAnsi="Times New Roman" w:cs="Times New Roman" w:hint="eastAsia"/>
          <w:bCs/>
          <w:kern w:val="0"/>
          <w:sz w:val="22"/>
          <w:szCs w:val="20"/>
          <w:u w:color="000000"/>
        </w:rPr>
        <w:t>千元以上</w:t>
      </w:r>
      <w:r w:rsidRPr="00D77F19">
        <w:rPr>
          <w:rFonts w:ascii="Times New Roman" w:eastAsia="新細明體" w:hAnsi="Times New Roman" w:cs="Times New Roman"/>
          <w:bCs/>
          <w:kern w:val="0"/>
          <w:sz w:val="22"/>
          <w:szCs w:val="20"/>
          <w:u w:color="000000"/>
        </w:rPr>
        <w:t>3</w:t>
      </w:r>
      <w:r w:rsidRPr="00D77F19">
        <w:rPr>
          <w:rFonts w:ascii="Times New Roman" w:eastAsia="新細明體" w:hAnsi="Times New Roman" w:cs="Times New Roman" w:hint="eastAsia"/>
          <w:bCs/>
          <w:kern w:val="0"/>
          <w:sz w:val="22"/>
          <w:szCs w:val="20"/>
          <w:u w:color="000000"/>
        </w:rPr>
        <w:t>萬元以下罰鍰。」</w:t>
      </w:r>
    </w:p>
    <w:p w14:paraId="2BC36B0F"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七、引用書名、刊</w:t>
      </w:r>
      <w:proofErr w:type="gramStart"/>
      <w:r w:rsidRPr="00D77F19">
        <w:rPr>
          <w:rFonts w:ascii="AvantGarde Md BT" w:eastAsia="華康粗黑體" w:hAnsi="AvantGarde Md BT" w:cs="Times New Roman" w:hint="eastAsia"/>
          <w:kern w:val="0"/>
          <w:szCs w:val="36"/>
          <w:u w:color="000000"/>
        </w:rPr>
        <w:t>名及篇名</w:t>
      </w:r>
      <w:proofErr w:type="gramEnd"/>
      <w:r w:rsidRPr="00D77F19">
        <w:rPr>
          <w:rFonts w:ascii="AvantGarde Md BT" w:eastAsia="華康粗黑體" w:hAnsi="AvantGarde Md BT" w:cs="Times New Roman" w:hint="eastAsia"/>
          <w:kern w:val="0"/>
          <w:szCs w:val="36"/>
          <w:u w:color="000000"/>
        </w:rPr>
        <w:t>用例</w:t>
      </w:r>
    </w:p>
    <w:p w14:paraId="02EEE0D7"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（一）</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書名</w:t>
      </w:r>
    </w:p>
    <w:p w14:paraId="21344909"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
          <w:bCs/>
          <w:kern w:val="0"/>
          <w:sz w:val="22"/>
          <w:szCs w:val="20"/>
          <w:u w:color="000000"/>
        </w:rPr>
        <w:t>行政學</w:t>
      </w:r>
    </w:p>
    <w:p w14:paraId="6DE2A933"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bCs/>
          <w:i/>
          <w:iCs/>
          <w:kern w:val="0"/>
          <w:sz w:val="22"/>
          <w:szCs w:val="20"/>
          <w:u w:color="000000"/>
        </w:rPr>
        <w:tab/>
        <w:t>A Theory of Justice</w:t>
      </w:r>
    </w:p>
    <w:p w14:paraId="2B81EC96"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（二）</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刊名</w:t>
      </w:r>
    </w:p>
    <w:p w14:paraId="325DEF10"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
          <w:bCs/>
          <w:kern w:val="0"/>
          <w:sz w:val="22"/>
          <w:szCs w:val="20"/>
          <w:u w:color="000000"/>
        </w:rPr>
        <w:t>公共行政學報</w:t>
      </w:r>
    </w:p>
    <w:p w14:paraId="58A917F8"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i/>
          <w:iCs/>
          <w:kern w:val="0"/>
          <w:sz w:val="22"/>
          <w:szCs w:val="20"/>
          <w:u w:color="000000"/>
        </w:rPr>
        <w:tab/>
        <w:t>Public</w:t>
      </w:r>
      <w:r w:rsidRPr="00D77F19">
        <w:rPr>
          <w:rFonts w:ascii="Times New Roman" w:eastAsia="新細明體" w:hAnsi="Times New Roman" w:cs="Times New Roman"/>
          <w:bCs/>
          <w:i/>
          <w:iCs/>
          <w:kern w:val="0"/>
          <w:sz w:val="22"/>
          <w:szCs w:val="20"/>
          <w:u w:color="000000"/>
        </w:rPr>
        <w:t xml:space="preserve"> Administration Review</w:t>
      </w:r>
    </w:p>
    <w:p w14:paraId="6A097928" w14:textId="77777777" w:rsidR="004D7CE7" w:rsidRPr="00D77F19" w:rsidRDefault="004D7CE7" w:rsidP="004D7CE7">
      <w:pPr>
        <w:tabs>
          <w:tab w:val="left" w:pos="737"/>
        </w:tabs>
        <w:overflowPunct w:val="0"/>
        <w:adjustRightInd w:val="0"/>
        <w:snapToGrid w:val="0"/>
        <w:spacing w:line="312" w:lineRule="auto"/>
        <w:ind w:left="947" w:hanging="663"/>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（三）</w:t>
      </w:r>
      <w:r w:rsidRPr="00D77F19">
        <w:rPr>
          <w:rFonts w:ascii="Times New Roman" w:eastAsia="新細明體" w:hAnsi="Times New Roman" w:cs="Times New Roman"/>
          <w:bCs/>
          <w:kern w:val="0"/>
          <w:sz w:val="22"/>
          <w:szCs w:val="20"/>
          <w:u w:color="000000"/>
        </w:rPr>
        <w:tab/>
      </w:r>
      <w:r w:rsidRPr="00D77F19">
        <w:rPr>
          <w:rFonts w:ascii="Times New Roman" w:eastAsia="新細明體" w:hAnsi="Times New Roman" w:cs="Times New Roman" w:hint="eastAsia"/>
          <w:bCs/>
          <w:kern w:val="0"/>
          <w:sz w:val="22"/>
          <w:szCs w:val="20"/>
          <w:u w:color="000000"/>
        </w:rPr>
        <w:t>篇名</w:t>
      </w:r>
    </w:p>
    <w:p w14:paraId="0879DB3C"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20"/>
          <w:u w:color="000000"/>
        </w:rPr>
        <w:t>【範例】</w:t>
      </w:r>
      <w:r w:rsidRPr="00D77F19">
        <w:rPr>
          <w:rFonts w:ascii="Times New Roman" w:eastAsia="新細明體" w:hAnsi="Times New Roman" w:cs="Times New Roman"/>
          <w:bCs/>
          <w:kern w:val="0"/>
          <w:sz w:val="22"/>
          <w:szCs w:val="20"/>
          <w:u w:color="000000"/>
        </w:rPr>
        <w:tab/>
        <w:t>“</w:t>
      </w:r>
      <w:r w:rsidRPr="00D77F19">
        <w:rPr>
          <w:rFonts w:ascii="Times New Roman" w:eastAsia="新細明體" w:hAnsi="Times New Roman" w:cs="Times New Roman" w:hint="eastAsia"/>
          <w:bCs/>
          <w:kern w:val="0"/>
          <w:sz w:val="22"/>
          <w:szCs w:val="20"/>
          <w:u w:color="000000"/>
        </w:rPr>
        <w:t>社會資本、政策資源與政府績效</w:t>
      </w:r>
      <w:r w:rsidRPr="00D77F19">
        <w:rPr>
          <w:rFonts w:ascii="Times New Roman" w:eastAsia="新細明體" w:hAnsi="Times New Roman" w:cs="Times New Roman"/>
          <w:bCs/>
          <w:kern w:val="0"/>
          <w:sz w:val="22"/>
          <w:szCs w:val="20"/>
          <w:u w:color="000000"/>
        </w:rPr>
        <w:t>”</w:t>
      </w:r>
    </w:p>
    <w:p w14:paraId="45DC4F42" w14:textId="77777777" w:rsidR="004D7CE7" w:rsidRPr="00D77F19" w:rsidRDefault="004D7CE7" w:rsidP="004D7CE7">
      <w:pPr>
        <w:overflowPunct w:val="0"/>
        <w:adjustRightInd w:val="0"/>
        <w:snapToGrid w:val="0"/>
        <w:spacing w:line="312" w:lineRule="auto"/>
        <w:ind w:left="1814" w:hanging="907"/>
        <w:jc w:val="both"/>
        <w:outlineLvl w:val="0"/>
        <w:rPr>
          <w:rFonts w:ascii="Times New Roman" w:eastAsia="新細明體" w:hAnsi="Times New Roman" w:cs="Times New Roman"/>
          <w:bCs/>
          <w:kern w:val="0"/>
          <w:sz w:val="22"/>
          <w:szCs w:val="20"/>
          <w:u w:color="000000"/>
          <w:shd w:val="pct15" w:color="auto" w:fill="FFFFFF"/>
        </w:rPr>
      </w:pPr>
      <w:r w:rsidRPr="00D77F19">
        <w:rPr>
          <w:rFonts w:ascii="Times New Roman" w:eastAsia="新細明體" w:hAnsi="Times New Roman" w:cs="Times New Roman"/>
          <w:bCs/>
          <w:kern w:val="0"/>
          <w:sz w:val="22"/>
          <w:szCs w:val="20"/>
          <w:u w:color="000000"/>
        </w:rPr>
        <w:tab/>
        <w:t>“</w:t>
      </w:r>
      <w:r w:rsidRPr="00D77F19">
        <w:rPr>
          <w:rFonts w:ascii="Times New Roman" w:eastAsia="新細明體" w:hAnsi="Times New Roman" w:cs="Times New Roman"/>
          <w:kern w:val="0"/>
          <w:sz w:val="22"/>
          <w:szCs w:val="20"/>
          <w:u w:color="000000"/>
        </w:rPr>
        <w:t>Social</w:t>
      </w:r>
      <w:r w:rsidRPr="00D77F19">
        <w:rPr>
          <w:rFonts w:ascii="Times New Roman" w:eastAsia="新細明體" w:hAnsi="Times New Roman" w:cs="Times New Roman"/>
          <w:bCs/>
          <w:kern w:val="0"/>
          <w:sz w:val="22"/>
          <w:szCs w:val="20"/>
          <w:u w:color="000000"/>
        </w:rPr>
        <w:t xml:space="preserve"> Problems and the Quality of Life”</w:t>
      </w:r>
    </w:p>
    <w:p w14:paraId="2FD9753D" w14:textId="77777777" w:rsidR="004D7CE7" w:rsidRPr="00D77F19" w:rsidRDefault="004D7CE7" w:rsidP="004D7CE7">
      <w:pPr>
        <w:adjustRightInd w:val="0"/>
        <w:snapToGrid w:val="0"/>
        <w:jc w:val="both"/>
        <w:rPr>
          <w:rFonts w:ascii="新細明體" w:eastAsia="新細明體" w:hAnsi="Times New Roman" w:cs="Times New Roman"/>
          <w:kern w:val="0"/>
          <w:sz w:val="12"/>
          <w:szCs w:val="10"/>
          <w:u w:color="000000"/>
        </w:rPr>
      </w:pPr>
    </w:p>
    <w:p w14:paraId="44736BF8" w14:textId="77777777" w:rsidR="004D7CE7" w:rsidRPr="00D77F19" w:rsidRDefault="004D7CE7" w:rsidP="004D7CE7">
      <w:pPr>
        <w:keepNext/>
        <w:overflowPunct w:val="0"/>
        <w:adjustRightInd w:val="0"/>
        <w:snapToGrid w:val="0"/>
        <w:spacing w:before="240" w:after="120" w:line="312" w:lineRule="auto"/>
        <w:ind w:left="567" w:hanging="567"/>
        <w:jc w:val="both"/>
        <w:outlineLvl w:val="1"/>
        <w:rPr>
          <w:rFonts w:ascii="Times New Roman" w:eastAsia="華康粗黑體" w:hAnsi="Times New Roman" w:cs="Times New Roman"/>
          <w:bCs/>
          <w:kern w:val="0"/>
          <w:sz w:val="27"/>
          <w:szCs w:val="20"/>
          <w:u w:color="000000"/>
        </w:rPr>
      </w:pPr>
      <w:r w:rsidRPr="00D77F19">
        <w:rPr>
          <w:rFonts w:ascii="Times New Roman" w:eastAsia="華康粗黑體" w:hAnsi="Times New Roman" w:cs="Times New Roman" w:hint="eastAsia"/>
          <w:bCs/>
          <w:kern w:val="0"/>
          <w:sz w:val="27"/>
          <w:szCs w:val="20"/>
          <w:u w:color="000000"/>
        </w:rPr>
        <w:t>參、參考文獻用例</w:t>
      </w:r>
    </w:p>
    <w:p w14:paraId="1B01D586" w14:textId="77777777" w:rsidR="004D7CE7" w:rsidRPr="00D77F19" w:rsidRDefault="004D7CE7" w:rsidP="004D7CE7">
      <w:pPr>
        <w:overflowPunct w:val="0"/>
        <w:adjustRightInd w:val="0"/>
        <w:snapToGrid w:val="0"/>
        <w:spacing w:line="312" w:lineRule="auto"/>
        <w:ind w:firstLineChars="200" w:firstLine="440"/>
        <w:jc w:val="both"/>
        <w:rPr>
          <w:rFonts w:ascii="Times New Roman" w:eastAsia="新細明體" w:hAnsi="Times New Roman" w:cs="Times New Roman"/>
          <w:bCs/>
          <w:color w:val="FF0000"/>
          <w:kern w:val="0"/>
          <w:sz w:val="22"/>
          <w:szCs w:val="20"/>
          <w:u w:color="000000"/>
          <w:shd w:val="pct15" w:color="auto" w:fill="FFFFFF"/>
        </w:rPr>
      </w:pPr>
      <w:r w:rsidRPr="00D77F19">
        <w:rPr>
          <w:rFonts w:ascii="Times New Roman" w:eastAsia="新細明體" w:hAnsi="Times New Roman" w:cs="Times New Roman" w:hint="eastAsia"/>
          <w:bCs/>
          <w:kern w:val="0"/>
          <w:sz w:val="22"/>
          <w:szCs w:val="20"/>
          <w:u w:color="000000"/>
        </w:rPr>
        <w:t>參考文獻之排列，先列中文文獻，以作者姓氏筆劃依次排列，再列西文文獻，以英文字母順序依次排列。</w:t>
      </w:r>
    </w:p>
    <w:p w14:paraId="306933A6" w14:textId="77777777" w:rsidR="004D7CE7" w:rsidRPr="00D77F19" w:rsidRDefault="004D7CE7" w:rsidP="004D7CE7">
      <w:pPr>
        <w:overflowPunct w:val="0"/>
        <w:adjustRightInd w:val="0"/>
        <w:snapToGrid w:val="0"/>
        <w:spacing w:line="312" w:lineRule="auto"/>
        <w:ind w:firstLineChars="200" w:firstLine="440"/>
        <w:jc w:val="both"/>
        <w:rPr>
          <w:rFonts w:ascii="Times New Roman" w:eastAsia="新細明體" w:hAnsi="Times New Roman" w:cs="Times New Roman"/>
          <w:bCs/>
          <w:color w:val="C0504D"/>
          <w:kern w:val="0"/>
          <w:sz w:val="22"/>
          <w:szCs w:val="20"/>
          <w:u w:color="000000"/>
        </w:rPr>
      </w:pPr>
      <w:r w:rsidRPr="00D77F19">
        <w:rPr>
          <w:rFonts w:ascii="Times New Roman" w:eastAsia="新細明體" w:hAnsi="Times New Roman" w:cs="Times New Roman" w:hint="eastAsia"/>
          <w:bCs/>
          <w:kern w:val="0"/>
          <w:sz w:val="22"/>
          <w:szCs w:val="20"/>
          <w:u w:color="000000"/>
        </w:rPr>
        <w:t>姓名英譯寫法，作者名包含連字號「</w:t>
      </w:r>
      <w:r w:rsidRPr="00D77F19">
        <w:rPr>
          <w:rFonts w:ascii="Times New Roman" w:eastAsia="新細明體" w:hAnsi="Times New Roman" w:cs="Times New Roman"/>
          <w:bCs/>
          <w:kern w:val="0"/>
          <w:sz w:val="22"/>
          <w:szCs w:val="20"/>
          <w:u w:color="000000"/>
        </w:rPr>
        <w:t>-</w:t>
      </w:r>
      <w:r w:rsidRPr="00D77F19">
        <w:rPr>
          <w:rFonts w:ascii="Times New Roman" w:eastAsia="新細明體" w:hAnsi="Times New Roman" w:cs="Times New Roman" w:hint="eastAsia"/>
          <w:bCs/>
          <w:kern w:val="0"/>
          <w:sz w:val="22"/>
          <w:szCs w:val="20"/>
          <w:u w:color="000000"/>
        </w:rPr>
        <w:t>」，連字號後名字字首為大寫，則需保留作者姓、連字號與連字號前、後名稱首字大寫字母，如「</w:t>
      </w:r>
      <w:r w:rsidRPr="00D77F19">
        <w:rPr>
          <w:rFonts w:ascii="Times New Roman" w:eastAsia="新細明體" w:hAnsi="Times New Roman" w:cs="Times New Roman"/>
          <w:kern w:val="0"/>
          <w:sz w:val="22"/>
          <w:szCs w:val="20"/>
          <w:u w:color="000000"/>
        </w:rPr>
        <w:t>Ta-Ming</w:t>
      </w:r>
      <w:r w:rsidRPr="00D77F19">
        <w:rPr>
          <w:rFonts w:ascii="Times New Roman" w:eastAsia="新細明體" w:hAnsi="Times New Roman" w:cs="Times New Roman"/>
          <w:bCs/>
          <w:kern w:val="0"/>
          <w:sz w:val="22"/>
          <w:szCs w:val="20"/>
          <w:u w:color="000000"/>
        </w:rPr>
        <w:t xml:space="preserve"> </w:t>
      </w:r>
      <w:r w:rsidRPr="00D77F19">
        <w:rPr>
          <w:rFonts w:ascii="Times New Roman" w:eastAsia="新細明體" w:hAnsi="Times New Roman" w:cs="Times New Roman"/>
          <w:kern w:val="0"/>
          <w:sz w:val="22"/>
          <w:szCs w:val="20"/>
          <w:u w:color="000000"/>
        </w:rPr>
        <w:t>Lee</w:t>
      </w:r>
      <w:r w:rsidRPr="00D77F19">
        <w:rPr>
          <w:rFonts w:ascii="Times New Roman" w:eastAsia="新細明體" w:hAnsi="Times New Roman" w:cs="Times New Roman" w:hint="eastAsia"/>
          <w:bCs/>
          <w:kern w:val="0"/>
          <w:sz w:val="22"/>
          <w:szCs w:val="20"/>
          <w:u w:color="000000"/>
        </w:rPr>
        <w:t>」寫為「</w:t>
      </w:r>
      <w:r w:rsidRPr="00D77F19">
        <w:rPr>
          <w:rFonts w:ascii="Times New Roman" w:eastAsia="新細明體" w:hAnsi="Times New Roman" w:cs="Times New Roman"/>
          <w:kern w:val="0"/>
          <w:sz w:val="22"/>
          <w:szCs w:val="20"/>
          <w:u w:color="000000"/>
        </w:rPr>
        <w:t>Lee, T.-M.</w:t>
      </w:r>
      <w:r w:rsidRPr="00D77F19">
        <w:rPr>
          <w:rFonts w:ascii="Times New Roman" w:eastAsia="新細明體" w:hAnsi="Times New Roman" w:cs="Times New Roman" w:hint="eastAsia"/>
          <w:bCs/>
          <w:kern w:val="0"/>
          <w:sz w:val="22"/>
          <w:szCs w:val="20"/>
          <w:u w:color="000000"/>
        </w:rPr>
        <w:t>」；若連字號後為小寫，僅需保留作者姓及連字號前首字大寫字母，如「</w:t>
      </w:r>
      <w:r w:rsidRPr="00D77F19">
        <w:rPr>
          <w:rFonts w:ascii="Times New Roman" w:eastAsia="新細明體" w:hAnsi="Times New Roman" w:cs="Times New Roman"/>
          <w:kern w:val="0"/>
          <w:sz w:val="22"/>
          <w:szCs w:val="20"/>
          <w:u w:color="000000"/>
        </w:rPr>
        <w:t>Muss-ling Wang</w:t>
      </w:r>
      <w:r w:rsidRPr="00D77F19">
        <w:rPr>
          <w:rFonts w:ascii="Times New Roman" w:eastAsia="新細明體" w:hAnsi="Times New Roman" w:cs="Times New Roman" w:hint="eastAsia"/>
          <w:bCs/>
          <w:kern w:val="0"/>
          <w:sz w:val="22"/>
          <w:szCs w:val="20"/>
          <w:u w:color="000000"/>
        </w:rPr>
        <w:t>」則寫為「</w:t>
      </w:r>
      <w:r w:rsidRPr="00D77F19">
        <w:rPr>
          <w:rFonts w:ascii="Times New Roman" w:eastAsia="新細明體" w:hAnsi="Times New Roman" w:cs="Times New Roman"/>
          <w:kern w:val="0"/>
          <w:sz w:val="22"/>
          <w:szCs w:val="20"/>
          <w:u w:color="000000"/>
        </w:rPr>
        <w:t>Wang,</w:t>
      </w:r>
      <w:r w:rsidRPr="00D77F19">
        <w:rPr>
          <w:rFonts w:ascii="Times New Roman" w:eastAsia="新細明體" w:hAnsi="Times New Roman" w:cs="Times New Roman"/>
          <w:bCs/>
          <w:kern w:val="0"/>
          <w:sz w:val="22"/>
          <w:szCs w:val="20"/>
          <w:u w:color="000000"/>
        </w:rPr>
        <w:t xml:space="preserve"> M.</w:t>
      </w:r>
      <w:r w:rsidRPr="00D77F19">
        <w:rPr>
          <w:rFonts w:ascii="Times New Roman" w:eastAsia="新細明體" w:hAnsi="Times New Roman" w:cs="Times New Roman" w:hint="eastAsia"/>
          <w:bCs/>
          <w:kern w:val="0"/>
          <w:sz w:val="22"/>
          <w:szCs w:val="20"/>
          <w:u w:color="000000"/>
        </w:rPr>
        <w:t>」。</w:t>
      </w:r>
    </w:p>
    <w:p w14:paraId="4EEF2319" w14:textId="77777777" w:rsidR="004D7CE7" w:rsidRPr="00D77F19" w:rsidRDefault="004D7CE7" w:rsidP="004D7CE7">
      <w:pPr>
        <w:overflowPunct w:val="0"/>
        <w:adjustRightInd w:val="0"/>
        <w:snapToGrid w:val="0"/>
        <w:spacing w:line="312" w:lineRule="auto"/>
        <w:ind w:firstLineChars="200" w:firstLine="440"/>
        <w:jc w:val="both"/>
        <w:rPr>
          <w:rFonts w:ascii="Times New Roman" w:eastAsia="新細明體" w:hAnsi="Times New Roman" w:cs="新細明體"/>
          <w:color w:val="4F81BD"/>
          <w:kern w:val="0"/>
          <w:sz w:val="22"/>
          <w:szCs w:val="20"/>
          <w:u w:color="000000"/>
        </w:rPr>
      </w:pPr>
      <w:r w:rsidRPr="00D77F19">
        <w:rPr>
          <w:rFonts w:ascii="Times New Roman" w:eastAsia="新細明體" w:hAnsi="Times New Roman" w:cs="Times New Roman" w:hint="eastAsia"/>
          <w:kern w:val="0"/>
          <w:sz w:val="22"/>
          <w:szCs w:val="20"/>
          <w:u w:color="000000"/>
        </w:rPr>
        <w:t>中文之標點符號為全形，英文之標點符號為半形。參考文獻如</w:t>
      </w:r>
      <w:r w:rsidRPr="00D77F19">
        <w:rPr>
          <w:rFonts w:ascii="Times New Roman" w:eastAsia="新細明體" w:hAnsi="Times New Roman" w:cs="新細明體" w:hint="eastAsia"/>
          <w:kern w:val="0"/>
          <w:sz w:val="22"/>
          <w:szCs w:val="20"/>
          <w:u w:color="000000"/>
        </w:rPr>
        <w:t>有穩定的</w:t>
      </w:r>
      <w:r w:rsidRPr="00D77F19">
        <w:rPr>
          <w:rFonts w:ascii="Times New Roman" w:eastAsia="新細明體" w:hAnsi="Times New Roman" w:cs="TimesNewRomanPSMT" w:hint="eastAsia"/>
          <w:kern w:val="0"/>
          <w:sz w:val="22"/>
          <w:szCs w:val="20"/>
          <w:u w:color="000000"/>
        </w:rPr>
        <w:t>網</w:t>
      </w:r>
      <w:r w:rsidRPr="00D77F19">
        <w:rPr>
          <w:rFonts w:ascii="Times New Roman" w:eastAsia="新細明體" w:hAnsi="Times New Roman" w:cs="Times New Roman" w:hint="eastAsia"/>
          <w:kern w:val="0"/>
          <w:sz w:val="22"/>
          <w:szCs w:val="20"/>
          <w:u w:color="000000"/>
        </w:rPr>
        <w:t>址（</w:t>
      </w:r>
      <w:r w:rsidRPr="00D77F19">
        <w:rPr>
          <w:rFonts w:ascii="Times New Roman" w:eastAsia="新細明體" w:hAnsi="Times New Roman" w:cs="Times New Roman"/>
          <w:kern w:val="0"/>
          <w:sz w:val="22"/>
          <w:szCs w:val="20"/>
          <w:u w:color="000000"/>
        </w:rPr>
        <w:t>URL</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NewRomanPSMT" w:hint="eastAsia"/>
          <w:kern w:val="0"/>
          <w:sz w:val="22"/>
          <w:szCs w:val="20"/>
          <w:u w:color="000000"/>
        </w:rPr>
        <w:t>或者有</w:t>
      </w:r>
      <w:r w:rsidRPr="00D77F19">
        <w:rPr>
          <w:rFonts w:ascii="Times New Roman" w:eastAsia="新細明體" w:hAnsi="Times New Roman" w:cs="TimesNewRomanPSMT"/>
          <w:kern w:val="0"/>
          <w:sz w:val="22"/>
          <w:szCs w:val="20"/>
          <w:u w:color="000000"/>
        </w:rPr>
        <w:t>DOI</w:t>
      </w:r>
      <w:r w:rsidRPr="00D77F19">
        <w:rPr>
          <w:rFonts w:ascii="Times New Roman" w:eastAsia="新細明體" w:hAnsi="Times New Roman" w:cs="新細明體" w:hint="eastAsia"/>
          <w:kern w:val="0"/>
          <w:sz w:val="22"/>
          <w:szCs w:val="20"/>
          <w:u w:color="000000"/>
        </w:rPr>
        <w:t>，可於最後加上連結。</w:t>
      </w:r>
      <w:r w:rsidRPr="00D77F19">
        <w:rPr>
          <w:rFonts w:ascii="Times New Roman" w:eastAsia="新細明體" w:hAnsi="Times New Roman" w:cs="Times New Roman"/>
          <w:kern w:val="0"/>
          <w:sz w:val="22"/>
          <w:szCs w:val="20"/>
          <w:u w:color="000000"/>
        </w:rPr>
        <w:t>DOI</w:t>
      </w:r>
      <w:r w:rsidRPr="00D77F19">
        <w:rPr>
          <w:rFonts w:ascii="Times New Roman" w:eastAsia="新細明體" w:hAnsi="Times New Roman" w:cs="Times New Roman" w:hint="eastAsia"/>
          <w:kern w:val="0"/>
          <w:sz w:val="22"/>
          <w:szCs w:val="20"/>
          <w:u w:color="000000"/>
        </w:rPr>
        <w:t>須包含</w:t>
      </w:r>
      <w:r w:rsidRPr="00D77F19">
        <w:rPr>
          <w:rFonts w:ascii="Times New Roman" w:eastAsia="新細明體" w:hAnsi="Times New Roman" w:cs="Adobe Ming Std L"/>
          <w:kern w:val="0"/>
          <w:sz w:val="22"/>
          <w:szCs w:val="20"/>
          <w:u w:color="000000"/>
        </w:rPr>
        <w:t>URL</w:t>
      </w:r>
      <w:r w:rsidRPr="00D77F19">
        <w:rPr>
          <w:rFonts w:ascii="Times New Roman" w:eastAsia="新細明體" w:hAnsi="Times New Roman" w:cs="Adobe Ming Std L" w:hint="eastAsia"/>
          <w:kern w:val="0"/>
          <w:sz w:val="22"/>
          <w:szCs w:val="20"/>
          <w:u w:color="000000"/>
        </w:rPr>
        <w:t>的網址連結。提供網址連結</w:t>
      </w:r>
      <w:r w:rsidRPr="00D77F19">
        <w:rPr>
          <w:rFonts w:ascii="Times New Roman" w:eastAsia="新細明體" w:hAnsi="Times New Roman" w:cs="新細明體" w:hint="eastAsia"/>
          <w:kern w:val="0"/>
          <w:sz w:val="22"/>
          <w:szCs w:val="20"/>
          <w:u w:color="000000"/>
        </w:rPr>
        <w:t>應確認是否存在；連結冗長複雜，可使用縮短連結。連結後請勿加上句點，以避免干擾。</w:t>
      </w:r>
    </w:p>
    <w:p w14:paraId="47224DF9"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i/>
          <w:kern w:val="0"/>
          <w:szCs w:val="36"/>
          <w:u w:color="000000"/>
        </w:rPr>
      </w:pPr>
      <w:r w:rsidRPr="00D77F19">
        <w:rPr>
          <w:rFonts w:ascii="AvantGarde Md BT" w:eastAsia="華康粗黑體" w:hAnsi="AvantGarde Md BT" w:cs="Times New Roman" w:hint="eastAsia"/>
          <w:kern w:val="0"/>
          <w:szCs w:val="36"/>
          <w:u w:color="000000"/>
        </w:rPr>
        <w:t>一、專書</w:t>
      </w:r>
    </w:p>
    <w:p w14:paraId="0A1625C6"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作者（年代）。</w:t>
      </w:r>
      <w:r w:rsidRPr="00D77F19">
        <w:rPr>
          <w:rFonts w:ascii="Times New Roman" w:eastAsia="新細明體" w:hAnsi="Times New Roman" w:cs="Times New Roman" w:hint="eastAsia"/>
          <w:b/>
          <w:bCs/>
          <w:kern w:val="0"/>
          <w:sz w:val="22"/>
          <w:szCs w:val="16"/>
          <w:u w:color="000000"/>
        </w:rPr>
        <w:t>書名</w:t>
      </w:r>
      <w:r w:rsidRPr="00D77F19">
        <w:rPr>
          <w:rFonts w:ascii="Times New Roman" w:eastAsia="新細明體" w:hAnsi="Times New Roman" w:cs="Times New Roman" w:hint="eastAsia"/>
          <w:bCs/>
          <w:kern w:val="0"/>
          <w:sz w:val="22"/>
          <w:szCs w:val="16"/>
          <w:u w:color="000000"/>
        </w:rPr>
        <w:t>（版別）。出版商。</w:t>
      </w:r>
    </w:p>
    <w:p w14:paraId="0EB3C804"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1.1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黃東益（</w:t>
      </w:r>
      <w:r w:rsidRPr="00D77F19">
        <w:rPr>
          <w:rFonts w:ascii="Times New Roman" w:eastAsia="新細明體" w:hAnsi="Times New Roman" w:cs="Times New Roman"/>
          <w:bCs/>
          <w:kern w:val="0"/>
          <w:sz w:val="22"/>
          <w:szCs w:val="16"/>
          <w:u w:color="000000"/>
        </w:rPr>
        <w:t>2013</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hint="eastAsia"/>
          <w:b/>
          <w:bCs/>
          <w:kern w:val="0"/>
          <w:sz w:val="22"/>
          <w:szCs w:val="16"/>
          <w:u w:color="000000"/>
        </w:rPr>
        <w:t>從價值差異到夥伴關係：政務官事務官的互動管理</w:t>
      </w:r>
      <w:r w:rsidRPr="00D77F19">
        <w:rPr>
          <w:rFonts w:ascii="Times New Roman" w:eastAsia="新細明體" w:hAnsi="Times New Roman" w:cs="Times New Roman" w:hint="eastAsia"/>
          <w:bCs/>
          <w:kern w:val="0"/>
          <w:sz w:val="22"/>
          <w:szCs w:val="16"/>
          <w:u w:color="000000"/>
        </w:rPr>
        <w:t>。五南。</w:t>
      </w:r>
    </w:p>
    <w:p w14:paraId="220D05F1"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color w:val="FF0000"/>
          <w:kern w:val="0"/>
          <w:sz w:val="22"/>
          <w:szCs w:val="16"/>
          <w:u w:color="000000"/>
          <w:shd w:val="pct15" w:color="auto" w:fill="FFFFFF"/>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1.2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考選部（編）（</w:t>
      </w:r>
      <w:r w:rsidRPr="00D77F19">
        <w:rPr>
          <w:rFonts w:ascii="Times New Roman" w:eastAsia="新細明體" w:hAnsi="Times New Roman" w:cs="Times New Roman"/>
          <w:bCs/>
          <w:kern w:val="0"/>
          <w:sz w:val="22"/>
          <w:szCs w:val="16"/>
          <w:u w:color="000000"/>
        </w:rPr>
        <w:t>1995</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hint="eastAsia"/>
          <w:b/>
          <w:bCs/>
          <w:kern w:val="0"/>
          <w:sz w:val="22"/>
          <w:szCs w:val="16"/>
          <w:u w:color="000000"/>
        </w:rPr>
        <w:t>中華民國考選統計</w:t>
      </w:r>
      <w:r w:rsidRPr="00D77F19">
        <w:rPr>
          <w:rFonts w:ascii="Times New Roman" w:eastAsia="新細明體" w:hAnsi="Times New Roman" w:cs="Times New Roman" w:hint="eastAsia"/>
          <w:bCs/>
          <w:kern w:val="0"/>
          <w:sz w:val="22"/>
          <w:szCs w:val="16"/>
          <w:u w:color="000000"/>
        </w:rPr>
        <w:t>。考選部。</w:t>
      </w:r>
    </w:p>
    <w:p w14:paraId="68A9A2C6"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Author, A. A. (Year). </w:t>
      </w:r>
      <w:r w:rsidRPr="00D77F19">
        <w:rPr>
          <w:rFonts w:ascii="Times New Roman" w:eastAsia="新細明體" w:hAnsi="Times New Roman" w:cs="Times New Roman"/>
          <w:bCs/>
          <w:i/>
          <w:kern w:val="0"/>
          <w:sz w:val="22"/>
          <w:szCs w:val="16"/>
          <w:u w:color="000000"/>
        </w:rPr>
        <w:t>Book title</w:t>
      </w:r>
      <w:r w:rsidRPr="00D77F19">
        <w:rPr>
          <w:rFonts w:ascii="Times New Roman" w:eastAsia="新細明體" w:hAnsi="Times New Roman" w:cs="Times New Roman"/>
          <w:bCs/>
          <w:kern w:val="0"/>
          <w:sz w:val="22"/>
          <w:szCs w:val="16"/>
          <w:u w:color="000000"/>
        </w:rPr>
        <w:t xml:space="preserve"> (2nd ed.). Publisher.</w:t>
      </w:r>
    </w:p>
    <w:p w14:paraId="4ED676EC"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Simon, H. A. (1976). </w:t>
      </w:r>
      <w:r w:rsidRPr="00D77F19">
        <w:rPr>
          <w:rFonts w:ascii="Times New Roman" w:eastAsia="新細明體" w:hAnsi="Times New Roman" w:cs="Times New Roman"/>
          <w:bCs/>
          <w:i/>
          <w:kern w:val="0"/>
          <w:sz w:val="22"/>
          <w:szCs w:val="16"/>
          <w:u w:color="000000"/>
        </w:rPr>
        <w:t>Administrative behavior: A study of decision-making processes in administrative organization</w:t>
      </w:r>
      <w:r w:rsidRPr="00D77F19">
        <w:rPr>
          <w:rFonts w:ascii="Times New Roman" w:eastAsia="新細明體" w:hAnsi="Times New Roman" w:cs="Times New Roman"/>
          <w:bCs/>
          <w:kern w:val="0"/>
          <w:sz w:val="22"/>
          <w:szCs w:val="16"/>
          <w:u w:color="000000"/>
        </w:rPr>
        <w:t xml:space="preserve"> (3rd ed.). Free Press.</w:t>
      </w:r>
    </w:p>
    <w:p w14:paraId="149D1248"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Whyte, W. F. (Ed.). (1991). </w:t>
      </w:r>
      <w:r w:rsidRPr="00D77F19">
        <w:rPr>
          <w:rFonts w:ascii="Times New Roman" w:eastAsia="新細明體" w:hAnsi="Times New Roman" w:cs="Times New Roman"/>
          <w:bCs/>
          <w:i/>
          <w:kern w:val="0"/>
          <w:sz w:val="22"/>
          <w:szCs w:val="16"/>
          <w:u w:color="000000"/>
        </w:rPr>
        <w:t>Participatory action research</w:t>
      </w:r>
      <w:r w:rsidRPr="00D77F19">
        <w:rPr>
          <w:rFonts w:ascii="Times New Roman" w:eastAsia="新細明體" w:hAnsi="Times New Roman" w:cs="Times New Roman"/>
          <w:bCs/>
          <w:kern w:val="0"/>
          <w:sz w:val="22"/>
          <w:szCs w:val="16"/>
          <w:u w:color="000000"/>
        </w:rPr>
        <w:t xml:space="preserve">. </w:t>
      </w:r>
      <w:r w:rsidRPr="00D77F19">
        <w:rPr>
          <w:rFonts w:ascii="Times New Roman" w:eastAsia="新細明體" w:hAnsi="Times New Roman" w:cs="Times New Roman"/>
          <w:bCs/>
          <w:i/>
          <w:iCs/>
          <w:kern w:val="0"/>
          <w:sz w:val="22"/>
          <w:szCs w:val="16"/>
          <w:u w:color="000000"/>
        </w:rPr>
        <w:t>Sage Publications</w:t>
      </w:r>
      <w:r w:rsidRPr="00D77F19">
        <w:rPr>
          <w:rFonts w:ascii="Times New Roman" w:eastAsia="新細明體" w:hAnsi="Times New Roman" w:cs="Times New Roman"/>
          <w:bCs/>
          <w:i/>
          <w:kern w:val="0"/>
          <w:sz w:val="22"/>
          <w:szCs w:val="16"/>
          <w:u w:color="000000"/>
        </w:rPr>
        <w:t>.</w:t>
      </w:r>
    </w:p>
    <w:p w14:paraId="68D2FFC3"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color w:val="FF0000"/>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3</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NewRomanPSMT"/>
          <w:bCs/>
          <w:kern w:val="0"/>
          <w:sz w:val="22"/>
          <w:u w:color="000000"/>
        </w:rPr>
        <w:t xml:space="preserve">Author, A. A., Author, B. B., &amp; Author, C. C. </w:t>
      </w:r>
      <w:r w:rsidRPr="00D77F19">
        <w:rPr>
          <w:rFonts w:ascii="Times New Roman" w:eastAsia="新細明體" w:hAnsi="Times New Roman" w:cs="Times New Roman"/>
          <w:bCs/>
          <w:kern w:val="0"/>
          <w:sz w:val="22"/>
          <w:szCs w:val="16"/>
          <w:u w:color="000000"/>
        </w:rPr>
        <w:t>(Year).</w:t>
      </w:r>
      <w:r w:rsidRPr="00D77F19">
        <w:rPr>
          <w:rFonts w:ascii="Times New Roman" w:eastAsia="新細明體" w:hAnsi="Times New Roman" w:cs="Times New Roman"/>
          <w:bCs/>
          <w:i/>
          <w:kern w:val="0"/>
          <w:sz w:val="22"/>
          <w:szCs w:val="16"/>
          <w:u w:color="000000"/>
        </w:rPr>
        <w:t xml:space="preserve"> Book title</w:t>
      </w:r>
      <w:r w:rsidRPr="00D77F19">
        <w:rPr>
          <w:rFonts w:ascii="Times New Roman" w:eastAsia="新細明體" w:hAnsi="Times New Roman" w:cs="Times New Roman"/>
          <w:bCs/>
          <w:kern w:val="0"/>
          <w:sz w:val="22"/>
          <w:szCs w:val="16"/>
          <w:u w:color="000000"/>
        </w:rPr>
        <w:t xml:space="preserve"> (2nd ed.). Publisher. </w:t>
      </w:r>
      <w:r w:rsidRPr="00D77F19">
        <w:rPr>
          <w:rFonts w:ascii="Times New Roman" w:eastAsia="新細明體" w:hAnsi="Times New Roman" w:cs="TimesNewRomanPSMT"/>
          <w:kern w:val="0"/>
          <w:sz w:val="22"/>
          <w:u w:color="000000"/>
        </w:rPr>
        <w:t>https://xxx</w:t>
      </w:r>
    </w:p>
    <w:p w14:paraId="01AAD11B"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NewRomanPSMT"/>
          <w:bCs/>
          <w:color w:val="0000FF"/>
          <w:kern w:val="0"/>
          <w:sz w:val="22"/>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3</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NewRomanPSMT"/>
          <w:bCs/>
          <w:color w:val="000000"/>
          <w:kern w:val="0"/>
          <w:sz w:val="22"/>
          <w:u w:color="000000"/>
        </w:rPr>
        <w:t xml:space="preserve">Svendsen, S., &amp; Løber, L. (2020). </w:t>
      </w:r>
      <w:r w:rsidRPr="00D77F19">
        <w:rPr>
          <w:rFonts w:ascii="Times New Roman" w:eastAsia="新細明體" w:hAnsi="Times New Roman" w:cs="TimesNewRomanPS-ItalicMT"/>
          <w:bCs/>
          <w:i/>
          <w:iCs/>
          <w:color w:val="000000"/>
          <w:kern w:val="0"/>
          <w:sz w:val="22"/>
          <w:u w:color="000000"/>
        </w:rPr>
        <w:t xml:space="preserve">The big picture/Academic writing: The </w:t>
      </w:r>
      <w:proofErr w:type="spellStart"/>
      <w:r w:rsidRPr="00D77F19">
        <w:rPr>
          <w:rFonts w:ascii="Times New Roman" w:eastAsia="新細明體" w:hAnsi="Times New Roman" w:cs="TimesNewRomanPS-ItalicMT"/>
          <w:bCs/>
          <w:i/>
          <w:iCs/>
          <w:color w:val="000000"/>
          <w:kern w:val="0"/>
          <w:sz w:val="22"/>
          <w:u w:color="000000"/>
        </w:rPr>
        <w:t>onehour</w:t>
      </w:r>
      <w:proofErr w:type="spellEnd"/>
      <w:r w:rsidRPr="00D77F19">
        <w:rPr>
          <w:rFonts w:ascii="Times New Roman" w:eastAsia="新細明體" w:hAnsi="Times New Roman" w:cs="TimesNewRomanPS-ItalicMT"/>
          <w:bCs/>
          <w:i/>
          <w:iCs/>
          <w:color w:val="000000"/>
          <w:kern w:val="0"/>
          <w:sz w:val="22"/>
          <w:u w:color="000000"/>
        </w:rPr>
        <w:t xml:space="preserve"> guide </w:t>
      </w:r>
      <w:r w:rsidRPr="00D77F19">
        <w:rPr>
          <w:rFonts w:ascii="Times New Roman" w:eastAsia="新細明體" w:hAnsi="Times New Roman" w:cs="TimesNewRomanPSMT"/>
          <w:bCs/>
          <w:color w:val="000000"/>
          <w:kern w:val="0"/>
          <w:sz w:val="22"/>
          <w:u w:color="000000"/>
        </w:rPr>
        <w:t xml:space="preserve">(3rd digital ed.). Hans Reitzel </w:t>
      </w:r>
      <w:proofErr w:type="spellStart"/>
      <w:r w:rsidRPr="00D77F19">
        <w:rPr>
          <w:rFonts w:ascii="Times New Roman" w:eastAsia="新細明體" w:hAnsi="Times New Roman" w:cs="TimesNewRomanPSMT"/>
          <w:bCs/>
          <w:color w:val="000000"/>
          <w:kern w:val="0"/>
          <w:sz w:val="22"/>
          <w:u w:color="000000"/>
        </w:rPr>
        <w:t>Forlag</w:t>
      </w:r>
      <w:proofErr w:type="spellEnd"/>
      <w:r w:rsidRPr="00D77F19">
        <w:rPr>
          <w:rFonts w:ascii="Times New Roman" w:eastAsia="新細明體" w:hAnsi="Times New Roman" w:cs="TimesNewRomanPSMT"/>
          <w:bCs/>
          <w:color w:val="000000"/>
          <w:kern w:val="0"/>
          <w:sz w:val="22"/>
          <w:u w:color="000000"/>
        </w:rPr>
        <w:t xml:space="preserve">. </w:t>
      </w:r>
      <w:hyperlink r:id="rId5" w:tgtFrame="_blank" w:history="1">
        <w:r w:rsidRPr="00D77F19">
          <w:rPr>
            <w:rFonts w:ascii="Times New Roman" w:eastAsia="新細明體" w:hAnsi="Times New Roman" w:cs="TimesNewRomanPSMT"/>
            <w:bCs/>
            <w:kern w:val="0"/>
            <w:sz w:val="22"/>
            <w:u w:color="000000"/>
          </w:rPr>
          <w:t>https://thebigpicture-academicwriting.digi.hansreitzel.dk/</w:t>
        </w:r>
      </w:hyperlink>
    </w:p>
    <w:p w14:paraId="1124B68D" w14:textId="77777777" w:rsidR="004D7CE7" w:rsidRPr="00D77F19" w:rsidRDefault="004D7CE7" w:rsidP="004D7CE7">
      <w:pPr>
        <w:overflowPunct w:val="0"/>
        <w:adjustRightInd w:val="0"/>
        <w:snapToGrid w:val="0"/>
        <w:spacing w:line="312" w:lineRule="auto"/>
        <w:jc w:val="both"/>
        <w:rPr>
          <w:rFonts w:ascii="Times New Roman" w:eastAsia="新細明體" w:hAnsi="Times New Roman" w:cs="新細明體"/>
          <w:kern w:val="0"/>
          <w:sz w:val="22"/>
          <w:szCs w:val="20"/>
          <w:u w:color="000000"/>
        </w:rPr>
      </w:pPr>
      <w:r w:rsidRPr="00D77F19">
        <w:rPr>
          <w:rFonts w:ascii="Times New Roman" w:eastAsia="新細明體" w:hAnsi="Times New Roman" w:cs="新細明體" w:hint="eastAsia"/>
          <w:kern w:val="0"/>
          <w:sz w:val="22"/>
          <w:szCs w:val="20"/>
          <w:u w:color="000000"/>
        </w:rPr>
        <w:t>專書如為電子書，有穩定的網址</w:t>
      </w:r>
      <w:r w:rsidRPr="00D77F19">
        <w:rPr>
          <w:rFonts w:ascii="Times New Roman" w:eastAsia="新細明體" w:hAnsi="Times New Roman" w:cs="TimesNewRomanPSMT" w:hint="eastAsia"/>
          <w:kern w:val="0"/>
          <w:sz w:val="22"/>
          <w:szCs w:val="20"/>
          <w:u w:color="000000"/>
        </w:rPr>
        <w:t>，可在</w:t>
      </w:r>
      <w:r w:rsidRPr="00D77F19">
        <w:rPr>
          <w:rFonts w:ascii="Times New Roman" w:eastAsia="新細明體" w:hAnsi="Times New Roman" w:cs="新細明體" w:hint="eastAsia"/>
          <w:kern w:val="0"/>
          <w:sz w:val="22"/>
          <w:szCs w:val="20"/>
          <w:u w:color="000000"/>
        </w:rPr>
        <w:t>出版商名稱後加上網址連結；專書如有</w:t>
      </w:r>
      <w:r w:rsidRPr="00D77F19">
        <w:rPr>
          <w:rFonts w:ascii="Times New Roman" w:eastAsia="新細明體" w:hAnsi="Times New Roman" w:cs="TimesNewRomanPSMT"/>
          <w:kern w:val="0"/>
          <w:sz w:val="22"/>
          <w:szCs w:val="20"/>
          <w:u w:color="000000"/>
        </w:rPr>
        <w:t>DOI</w:t>
      </w:r>
      <w:r w:rsidRPr="00D77F19">
        <w:rPr>
          <w:rFonts w:ascii="Times New Roman" w:eastAsia="新細明體" w:hAnsi="Times New Roman" w:cs="新細明體" w:hint="eastAsia"/>
          <w:kern w:val="0"/>
          <w:sz w:val="22"/>
          <w:szCs w:val="20"/>
          <w:u w:color="000000"/>
        </w:rPr>
        <w:t>，可加上包含</w:t>
      </w:r>
      <w:r w:rsidRPr="00D77F19">
        <w:rPr>
          <w:rFonts w:ascii="Times New Roman" w:eastAsia="新細明體" w:hAnsi="Times New Roman" w:cs="TimesNewRomanPSMT"/>
          <w:kern w:val="0"/>
          <w:sz w:val="22"/>
          <w:szCs w:val="20"/>
          <w:u w:color="000000"/>
        </w:rPr>
        <w:t>URL</w:t>
      </w:r>
      <w:r w:rsidRPr="00D77F19">
        <w:rPr>
          <w:rFonts w:ascii="Times New Roman" w:eastAsia="新細明體" w:hAnsi="Times New Roman" w:cs="新細明體" w:hint="eastAsia"/>
          <w:kern w:val="0"/>
          <w:sz w:val="22"/>
          <w:szCs w:val="20"/>
          <w:u w:color="000000"/>
        </w:rPr>
        <w:t>的</w:t>
      </w:r>
      <w:r w:rsidRPr="00D77F19">
        <w:rPr>
          <w:rFonts w:ascii="Times New Roman" w:eastAsia="新細明體" w:hAnsi="Times New Roman" w:cs="TimesNewRomanPSMT"/>
          <w:kern w:val="0"/>
          <w:sz w:val="22"/>
          <w:szCs w:val="20"/>
          <w:u w:color="000000"/>
        </w:rPr>
        <w:t>DOI</w:t>
      </w:r>
      <w:r w:rsidRPr="00D77F19">
        <w:rPr>
          <w:rFonts w:ascii="Times New Roman" w:eastAsia="新細明體" w:hAnsi="Times New Roman" w:cs="新細明體" w:hint="eastAsia"/>
          <w:kern w:val="0"/>
          <w:sz w:val="22"/>
          <w:szCs w:val="20"/>
          <w:u w:color="000000"/>
        </w:rPr>
        <w:t>網址連結。</w:t>
      </w:r>
    </w:p>
    <w:p w14:paraId="487C0C7A"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二、期刊論文</w:t>
      </w:r>
    </w:p>
    <w:p w14:paraId="59F77936"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作者（年代）。文章名稱。</w:t>
      </w:r>
      <w:r w:rsidRPr="00D77F19">
        <w:rPr>
          <w:rFonts w:ascii="Times New Roman" w:eastAsia="新細明體" w:hAnsi="Times New Roman" w:cs="Times New Roman" w:hint="eastAsia"/>
          <w:b/>
          <w:bCs/>
          <w:kern w:val="0"/>
          <w:sz w:val="22"/>
          <w:szCs w:val="16"/>
          <w:u w:color="000000"/>
        </w:rPr>
        <w:t>期刊名稱，卷</w:t>
      </w:r>
      <w:r w:rsidRPr="00D77F19">
        <w:rPr>
          <w:rFonts w:ascii="Times New Roman" w:eastAsia="新細明體" w:hAnsi="Times New Roman" w:cs="Times New Roman" w:hint="eastAsia"/>
          <w:bCs/>
          <w:kern w:val="0"/>
          <w:sz w:val="22"/>
          <w:szCs w:val="16"/>
          <w:u w:color="000000"/>
        </w:rPr>
        <w:t>（期），</w:t>
      </w:r>
      <w:proofErr w:type="gramStart"/>
      <w:r w:rsidRPr="00D77F19">
        <w:rPr>
          <w:rFonts w:ascii="Times New Roman" w:eastAsia="新細明體" w:hAnsi="Times New Roman" w:cs="Times New Roman" w:hint="eastAsia"/>
          <w:bCs/>
          <w:kern w:val="0"/>
          <w:sz w:val="22"/>
          <w:szCs w:val="16"/>
          <w:u w:color="000000"/>
        </w:rPr>
        <w:t>頁別</w:t>
      </w:r>
      <w:proofErr w:type="gramEnd"/>
      <w:r w:rsidRPr="00D77F19">
        <w:rPr>
          <w:rFonts w:ascii="Times New Roman" w:eastAsia="新細明體" w:hAnsi="Times New Roman" w:cs="Times New Roman" w:hint="eastAsia"/>
          <w:bCs/>
          <w:kern w:val="0"/>
          <w:sz w:val="22"/>
          <w:szCs w:val="16"/>
          <w:u w:color="000000"/>
        </w:rPr>
        <w:t>。</w:t>
      </w:r>
    </w:p>
    <w:p w14:paraId="05F2051B" w14:textId="77777777" w:rsidR="004D7CE7" w:rsidRPr="004D7CE7"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1.1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4D7CE7">
        <w:rPr>
          <w:rFonts w:ascii="Times New Roman" w:eastAsia="新細明體" w:hAnsi="Times New Roman" w:cs="Times New Roman" w:hint="eastAsia"/>
          <w:bCs/>
          <w:kern w:val="0"/>
          <w:sz w:val="22"/>
          <w:szCs w:val="16"/>
          <w:u w:color="000000"/>
        </w:rPr>
        <w:t>施能傑（</w:t>
      </w:r>
      <w:r w:rsidRPr="004D7CE7">
        <w:rPr>
          <w:rFonts w:ascii="Times New Roman" w:eastAsia="新細明體" w:hAnsi="Times New Roman" w:cs="Times New Roman"/>
          <w:bCs/>
          <w:kern w:val="0"/>
          <w:sz w:val="22"/>
          <w:szCs w:val="16"/>
          <w:u w:color="000000"/>
        </w:rPr>
        <w:t>2022</w:t>
      </w:r>
      <w:r w:rsidRPr="004D7CE7">
        <w:rPr>
          <w:rFonts w:ascii="Times New Roman" w:eastAsia="新細明體" w:hAnsi="Times New Roman" w:cs="Times New Roman" w:hint="eastAsia"/>
          <w:bCs/>
          <w:kern w:val="0"/>
          <w:sz w:val="22"/>
          <w:szCs w:val="16"/>
          <w:u w:color="000000"/>
        </w:rPr>
        <w:t>）。升簡任官等訓練的績效評估：投資效益性和平等就業機會。</w:t>
      </w:r>
      <w:r w:rsidRPr="004D7CE7">
        <w:rPr>
          <w:rFonts w:ascii="Times New Roman" w:eastAsia="新細明體" w:hAnsi="Times New Roman" w:cs="Times New Roman" w:hint="eastAsia"/>
          <w:b/>
          <w:bCs/>
          <w:kern w:val="0"/>
          <w:sz w:val="22"/>
          <w:szCs w:val="16"/>
          <w:u w:color="000000"/>
        </w:rPr>
        <w:t>東吳政治學報</w:t>
      </w:r>
      <w:r w:rsidRPr="004D7CE7">
        <w:rPr>
          <w:rFonts w:ascii="Times New Roman" w:eastAsia="新細明體" w:hAnsi="Times New Roman" w:cs="Times New Roman" w:hint="eastAsia"/>
          <w:bCs/>
          <w:kern w:val="0"/>
          <w:sz w:val="22"/>
          <w:szCs w:val="16"/>
          <w:u w:color="000000"/>
        </w:rPr>
        <w:t>，</w:t>
      </w:r>
      <w:r w:rsidRPr="004D7CE7">
        <w:rPr>
          <w:rFonts w:ascii="Times New Roman" w:eastAsia="新細明體" w:hAnsi="Times New Roman" w:cs="Times New Roman"/>
          <w:b/>
          <w:bCs/>
          <w:kern w:val="0"/>
          <w:sz w:val="22"/>
          <w:szCs w:val="16"/>
          <w:u w:color="000000"/>
        </w:rPr>
        <w:t>39</w:t>
      </w:r>
      <w:r w:rsidRPr="004D7CE7">
        <w:rPr>
          <w:rFonts w:ascii="Times New Roman" w:eastAsia="新細明體" w:hAnsi="Times New Roman" w:cs="Times New Roman" w:hint="eastAsia"/>
          <w:bCs/>
          <w:kern w:val="0"/>
          <w:sz w:val="22"/>
          <w:szCs w:val="16"/>
          <w:u w:color="000000"/>
        </w:rPr>
        <w:t>（</w:t>
      </w:r>
      <w:r w:rsidRPr="004D7CE7">
        <w:rPr>
          <w:rFonts w:ascii="Times New Roman" w:eastAsia="新細明體" w:hAnsi="Times New Roman" w:cs="Times New Roman"/>
          <w:bCs/>
          <w:kern w:val="0"/>
          <w:sz w:val="22"/>
          <w:szCs w:val="16"/>
          <w:u w:color="000000"/>
        </w:rPr>
        <w:t>3</w:t>
      </w:r>
      <w:r w:rsidRPr="004D7CE7">
        <w:rPr>
          <w:rFonts w:ascii="Times New Roman" w:eastAsia="新細明體" w:hAnsi="Times New Roman" w:cs="Times New Roman" w:hint="eastAsia"/>
          <w:bCs/>
          <w:kern w:val="0"/>
          <w:sz w:val="22"/>
          <w:szCs w:val="16"/>
          <w:u w:color="000000"/>
        </w:rPr>
        <w:t>），</w:t>
      </w:r>
      <w:r w:rsidRPr="004D7CE7">
        <w:rPr>
          <w:rFonts w:ascii="Times New Roman" w:eastAsia="新細明體" w:hAnsi="Times New Roman" w:cs="Times New Roman"/>
          <w:bCs/>
          <w:kern w:val="0"/>
          <w:sz w:val="22"/>
          <w:szCs w:val="16"/>
          <w:u w:color="000000"/>
        </w:rPr>
        <w:t>1-39</w:t>
      </w:r>
      <w:r w:rsidRPr="004D7CE7">
        <w:rPr>
          <w:rFonts w:ascii="Times New Roman" w:eastAsia="新細明體" w:hAnsi="Times New Roman" w:cs="Times New Roman" w:hint="eastAsia"/>
          <w:bCs/>
          <w:kern w:val="0"/>
          <w:sz w:val="22"/>
          <w:szCs w:val="16"/>
          <w:u w:color="000000"/>
        </w:rPr>
        <w:t>。</w:t>
      </w:r>
    </w:p>
    <w:p w14:paraId="30BA9348"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1.2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吳瓊恩（</w:t>
      </w:r>
      <w:r w:rsidRPr="00D77F19">
        <w:rPr>
          <w:rFonts w:ascii="Times New Roman" w:eastAsia="新細明體" w:hAnsi="Times New Roman" w:cs="Times New Roman"/>
          <w:bCs/>
          <w:kern w:val="0"/>
          <w:sz w:val="22"/>
          <w:szCs w:val="16"/>
          <w:u w:color="000000"/>
        </w:rPr>
        <w:t>2002</w:t>
      </w:r>
      <w:r w:rsidRPr="00D77F19">
        <w:rPr>
          <w:rFonts w:ascii="Times New Roman" w:eastAsia="新細明體" w:hAnsi="Times New Roman" w:cs="Times New Roman" w:hint="eastAsia"/>
          <w:bCs/>
          <w:kern w:val="0"/>
          <w:sz w:val="22"/>
          <w:szCs w:val="16"/>
          <w:u w:color="000000"/>
        </w:rPr>
        <w:t>）。公共行政學發展趨勢的探究：三種治理模式的互補關係及其政治理論的基礎。</w:t>
      </w:r>
      <w:r w:rsidRPr="00D77F19">
        <w:rPr>
          <w:rFonts w:ascii="Times New Roman" w:eastAsia="新細明體" w:hAnsi="Times New Roman" w:cs="Times New Roman" w:hint="eastAsia"/>
          <w:b/>
          <w:bCs/>
          <w:kern w:val="0"/>
          <w:sz w:val="22"/>
          <w:szCs w:val="16"/>
          <w:u w:color="000000"/>
        </w:rPr>
        <w:t>公共行政學報</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3</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173-220</w:t>
      </w:r>
      <w:r w:rsidRPr="00D77F19">
        <w:rPr>
          <w:rFonts w:ascii="Times New Roman" w:eastAsia="新細明體" w:hAnsi="Times New Roman" w:cs="Times New Roman" w:hint="eastAsia"/>
          <w:bCs/>
          <w:kern w:val="0"/>
          <w:sz w:val="22"/>
          <w:szCs w:val="16"/>
          <w:u w:color="000000"/>
        </w:rPr>
        <w:t>。</w:t>
      </w:r>
    </w:p>
    <w:p w14:paraId="00B10D06"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Author, A. A. (Year). Article title. </w:t>
      </w:r>
      <w:r w:rsidRPr="00D77F19">
        <w:rPr>
          <w:rFonts w:ascii="Times New Roman" w:eastAsia="新細明體" w:hAnsi="Times New Roman" w:cs="Times New Roman"/>
          <w:bCs/>
          <w:i/>
          <w:kern w:val="0"/>
          <w:sz w:val="22"/>
          <w:szCs w:val="16"/>
          <w:u w:color="000000"/>
        </w:rPr>
        <w:t>Journal Title</w:t>
      </w:r>
      <w:r w:rsidRPr="00D77F19">
        <w:rPr>
          <w:rFonts w:ascii="Times New Roman" w:eastAsia="新細明體" w:hAnsi="Times New Roman" w:cs="Times New Roman"/>
          <w:bCs/>
          <w:kern w:val="0"/>
          <w:sz w:val="22"/>
          <w:szCs w:val="16"/>
          <w:u w:color="000000"/>
        </w:rPr>
        <w:t>,</w:t>
      </w:r>
      <w:r w:rsidRPr="00D77F19">
        <w:rPr>
          <w:rFonts w:ascii="Times New Roman" w:eastAsia="新細明體" w:hAnsi="Times New Roman" w:cs="Times New Roman"/>
          <w:bCs/>
          <w:i/>
          <w:kern w:val="0"/>
          <w:sz w:val="22"/>
          <w:szCs w:val="16"/>
          <w:u w:color="000000"/>
        </w:rPr>
        <w:t xml:space="preserve"> Vol</w:t>
      </w:r>
      <w:r w:rsidRPr="00D77F19">
        <w:rPr>
          <w:rFonts w:ascii="Times New Roman" w:eastAsia="新細明體" w:hAnsi="Times New Roman" w:cs="Times New Roman"/>
          <w:bCs/>
          <w:kern w:val="0"/>
          <w:sz w:val="22"/>
          <w:szCs w:val="16"/>
          <w:u w:color="000000"/>
        </w:rPr>
        <w:t>.</w:t>
      </w:r>
      <w:r w:rsidRPr="00D77F19">
        <w:rPr>
          <w:rFonts w:ascii="Times New Roman" w:eastAsia="新細明體" w:hAnsi="Times New Roman" w:cs="Times New Roman"/>
          <w:bCs/>
          <w:i/>
          <w:kern w:val="0"/>
          <w:sz w:val="22"/>
          <w:szCs w:val="16"/>
          <w:u w:color="000000"/>
        </w:rPr>
        <w:t xml:space="preserve"> xx</w:t>
      </w:r>
      <w:r w:rsidRPr="00D77F19">
        <w:rPr>
          <w:rFonts w:ascii="Times New Roman" w:eastAsia="新細明體" w:hAnsi="Times New Roman" w:cs="Times New Roman"/>
          <w:bCs/>
          <w:kern w:val="0"/>
          <w:sz w:val="22"/>
          <w:szCs w:val="16"/>
          <w:u w:color="000000"/>
        </w:rPr>
        <w:t xml:space="preserve"> (No. xx), xx-xx.</w:t>
      </w:r>
    </w:p>
    <w:p w14:paraId="234D46D2"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Sun, B.-C. (1998). Estimates of burnout in public agencies: Worldwide, how many employees </w:t>
      </w:r>
      <w:proofErr w:type="gramStart"/>
      <w:r w:rsidRPr="00D77F19">
        <w:rPr>
          <w:rFonts w:ascii="Times New Roman" w:eastAsia="新細明體" w:hAnsi="Times New Roman" w:cs="Times New Roman"/>
          <w:bCs/>
          <w:kern w:val="0"/>
          <w:sz w:val="22"/>
          <w:szCs w:val="16"/>
          <w:u w:color="000000"/>
        </w:rPr>
        <w:t>have which</w:t>
      </w:r>
      <w:proofErr w:type="gramEnd"/>
      <w:r w:rsidRPr="00D77F19">
        <w:rPr>
          <w:rFonts w:ascii="Times New Roman" w:eastAsia="新細明體" w:hAnsi="Times New Roman" w:cs="Times New Roman"/>
          <w:bCs/>
          <w:kern w:val="0"/>
          <w:sz w:val="22"/>
          <w:szCs w:val="16"/>
          <w:u w:color="000000"/>
        </w:rPr>
        <w:t xml:space="preserve"> degrees of burnout, and with what consequences? </w:t>
      </w:r>
      <w:r w:rsidRPr="00D77F19">
        <w:rPr>
          <w:rFonts w:ascii="Times New Roman" w:eastAsia="新細明體" w:hAnsi="Times New Roman" w:cs="Times New Roman"/>
          <w:bCs/>
          <w:i/>
          <w:iCs/>
          <w:kern w:val="0"/>
          <w:sz w:val="22"/>
          <w:szCs w:val="16"/>
          <w:u w:color="000000"/>
        </w:rPr>
        <w:t>Public Administration Review</w:t>
      </w:r>
      <w:r w:rsidRPr="00D77F19">
        <w:rPr>
          <w:rFonts w:ascii="Times New Roman" w:eastAsia="新細明體" w:hAnsi="Times New Roman" w:cs="Times New Roman"/>
          <w:bCs/>
          <w:kern w:val="0"/>
          <w:sz w:val="22"/>
          <w:szCs w:val="16"/>
          <w:u w:color="000000"/>
        </w:rPr>
        <w:t>,</w:t>
      </w:r>
      <w:r w:rsidRPr="00D77F19">
        <w:rPr>
          <w:rFonts w:ascii="Times New Roman" w:eastAsia="新細明體" w:hAnsi="Times New Roman" w:cs="Times New Roman"/>
          <w:bCs/>
          <w:i/>
          <w:kern w:val="0"/>
          <w:sz w:val="22"/>
          <w:szCs w:val="16"/>
          <w:u w:color="000000"/>
        </w:rPr>
        <w:t xml:space="preserve"> 58</w:t>
      </w:r>
      <w:r w:rsidRPr="00D77F19">
        <w:rPr>
          <w:rFonts w:ascii="Times New Roman" w:eastAsia="新細明體" w:hAnsi="Times New Roman" w:cs="Times New Roman"/>
          <w:bCs/>
          <w:kern w:val="0"/>
          <w:sz w:val="22"/>
          <w:szCs w:val="16"/>
          <w:u w:color="000000"/>
        </w:rPr>
        <w:t>(1), 59-65.</w:t>
      </w:r>
    </w:p>
    <w:p w14:paraId="66A29D23"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bCs/>
          <w:kern w:val="0"/>
          <w:sz w:val="22"/>
          <w:u w:color="000000"/>
        </w:rPr>
        <w:t xml:space="preserve">McAdam, R., Reid, R., &amp; Saulters, R. (2002). Sustaining quality in the UK public sector. </w:t>
      </w:r>
      <w:r w:rsidRPr="00D77F19">
        <w:rPr>
          <w:rFonts w:ascii="Times New Roman" w:eastAsia="新細明體" w:hAnsi="Times New Roman" w:cs="Times New Roman"/>
          <w:bCs/>
          <w:i/>
          <w:kern w:val="0"/>
          <w:sz w:val="22"/>
          <w:u w:color="000000"/>
        </w:rPr>
        <w:t>International Journal of Quality and Reliability Management</w:t>
      </w:r>
      <w:r w:rsidRPr="00D77F19">
        <w:rPr>
          <w:rFonts w:ascii="Times New Roman" w:eastAsia="新細明體" w:hAnsi="Times New Roman" w:cs="Times New Roman"/>
          <w:bCs/>
          <w:kern w:val="0"/>
          <w:sz w:val="22"/>
          <w:u w:color="000000"/>
        </w:rPr>
        <w:t>,</w:t>
      </w:r>
      <w:r w:rsidRPr="00D77F19">
        <w:rPr>
          <w:rFonts w:ascii="Times New Roman" w:eastAsia="新細明體" w:hAnsi="Times New Roman" w:cs="Times New Roman"/>
          <w:b/>
          <w:bCs/>
          <w:i/>
          <w:kern w:val="0"/>
          <w:sz w:val="22"/>
          <w:u w:color="000000"/>
        </w:rPr>
        <w:t xml:space="preserve"> </w:t>
      </w:r>
      <w:r w:rsidRPr="00D77F19">
        <w:rPr>
          <w:rFonts w:ascii="Times New Roman" w:eastAsia="新細明體" w:hAnsi="Times New Roman" w:cs="Times New Roman"/>
          <w:bCs/>
          <w:i/>
          <w:kern w:val="0"/>
          <w:sz w:val="22"/>
          <w:u w:color="000000"/>
        </w:rPr>
        <w:t>19</w:t>
      </w:r>
      <w:r w:rsidRPr="00D77F19">
        <w:rPr>
          <w:rFonts w:ascii="Times New Roman" w:eastAsia="新細明體" w:hAnsi="Times New Roman" w:cs="Times New Roman"/>
          <w:bCs/>
          <w:kern w:val="0"/>
          <w:sz w:val="22"/>
          <w:u w:color="000000"/>
        </w:rPr>
        <w:t>(5), 581-595.</w:t>
      </w:r>
    </w:p>
    <w:p w14:paraId="07732B90"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color w:val="000000"/>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2.3</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Barber, B. R. (2001). Which democracy for which technology? </w:t>
      </w:r>
      <w:r w:rsidRPr="00D77F19">
        <w:rPr>
          <w:rFonts w:ascii="Times New Roman" w:eastAsia="新細明體" w:hAnsi="Times New Roman" w:cs="Times New Roman"/>
          <w:bCs/>
          <w:i/>
          <w:kern w:val="0"/>
          <w:sz w:val="22"/>
          <w:szCs w:val="16"/>
          <w:u w:color="000000"/>
        </w:rPr>
        <w:t>International Journal of Communications Law and Policy</w:t>
      </w:r>
      <w:r w:rsidRPr="00D77F19">
        <w:rPr>
          <w:rFonts w:ascii="Times New Roman" w:eastAsia="新細明體" w:hAnsi="Times New Roman" w:cs="Times New Roman"/>
          <w:bCs/>
          <w:kern w:val="0"/>
          <w:sz w:val="22"/>
          <w:szCs w:val="16"/>
          <w:u w:color="000000"/>
        </w:rPr>
        <w:t xml:space="preserve">, </w:t>
      </w:r>
      <w:r w:rsidRPr="00D77F19">
        <w:rPr>
          <w:rFonts w:ascii="Times New Roman" w:eastAsia="新細明體" w:hAnsi="Times New Roman" w:cs="Times New Roman"/>
          <w:bCs/>
          <w:i/>
          <w:kern w:val="0"/>
          <w:sz w:val="22"/>
          <w:szCs w:val="16"/>
          <w:u w:color="000000"/>
        </w:rPr>
        <w:t>6</w:t>
      </w:r>
      <w:r w:rsidRPr="00D77F19">
        <w:rPr>
          <w:rFonts w:ascii="Times New Roman" w:eastAsia="新細明體" w:hAnsi="Times New Roman" w:cs="Times New Roman"/>
          <w:bCs/>
          <w:kern w:val="0"/>
          <w:sz w:val="22"/>
          <w:szCs w:val="16"/>
          <w:u w:color="000000"/>
        </w:rPr>
        <w:t xml:space="preserve">(winter). </w:t>
      </w:r>
      <w:r w:rsidRPr="00D77F19">
        <w:rPr>
          <w:rFonts w:ascii="Times New Roman" w:eastAsia="新細明體" w:hAnsi="Times New Roman" w:cs="Times New Roman"/>
          <w:bCs/>
          <w:color w:val="000000"/>
          <w:kern w:val="0"/>
          <w:sz w:val="22"/>
          <w:szCs w:val="16"/>
          <w:u w:val="single" w:color="000000"/>
        </w:rPr>
        <w:t>http://web.mit.edu/</w:t>
      </w:r>
      <w:r w:rsidRPr="00D77F19">
        <w:rPr>
          <w:rFonts w:ascii="Times New Roman" w:eastAsia="新細明體" w:hAnsi="Times New Roman" w:cs="Times New Roman"/>
          <w:bCs/>
          <w:color w:val="000000"/>
          <w:kern w:val="0"/>
          <w:sz w:val="22"/>
          <w:szCs w:val="16"/>
          <w:u w:val="single" w:color="000000"/>
        </w:rPr>
        <w:br/>
        <w:t>m-</w:t>
      </w:r>
      <w:proofErr w:type="spellStart"/>
      <w:r w:rsidRPr="00D77F19">
        <w:rPr>
          <w:rFonts w:ascii="Times New Roman" w:eastAsia="新細明體" w:hAnsi="Times New Roman" w:cs="Times New Roman"/>
          <w:bCs/>
          <w:color w:val="000000"/>
          <w:kern w:val="0"/>
          <w:sz w:val="22"/>
          <w:szCs w:val="16"/>
          <w:u w:val="single" w:color="000000"/>
        </w:rPr>
        <w:t>i</w:t>
      </w:r>
      <w:proofErr w:type="spellEnd"/>
      <w:r w:rsidRPr="00D77F19">
        <w:rPr>
          <w:rFonts w:ascii="Times New Roman" w:eastAsia="新細明體" w:hAnsi="Times New Roman" w:cs="Times New Roman"/>
          <w:bCs/>
          <w:color w:val="000000"/>
          <w:kern w:val="0"/>
          <w:sz w:val="22"/>
          <w:szCs w:val="16"/>
          <w:u w:val="single" w:color="000000"/>
        </w:rPr>
        <w:t>-t/articles/barber.html</w:t>
      </w:r>
    </w:p>
    <w:p w14:paraId="685AD507"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3</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Author, A. A. (Year). Article title. </w:t>
      </w:r>
      <w:r w:rsidRPr="00D77F19">
        <w:rPr>
          <w:rFonts w:ascii="Times New Roman" w:eastAsia="新細明體" w:hAnsi="Times New Roman" w:cs="Times New Roman"/>
          <w:bCs/>
          <w:i/>
          <w:kern w:val="0"/>
          <w:sz w:val="22"/>
          <w:szCs w:val="16"/>
          <w:u w:color="000000"/>
        </w:rPr>
        <w:t>Journal Title</w:t>
      </w:r>
      <w:r w:rsidRPr="00D77F19">
        <w:rPr>
          <w:rFonts w:ascii="Times New Roman" w:eastAsia="新細明體" w:hAnsi="Times New Roman" w:cs="Times New Roman"/>
          <w:bCs/>
          <w:kern w:val="0"/>
          <w:sz w:val="22"/>
          <w:szCs w:val="16"/>
          <w:u w:color="000000"/>
        </w:rPr>
        <w:t>.</w:t>
      </w:r>
      <w:r w:rsidRPr="00D77F19">
        <w:rPr>
          <w:rFonts w:ascii="Times New Roman" w:eastAsia="新細明體" w:hAnsi="Times New Roman" w:cs="TimesNewRomanPSMT"/>
          <w:kern w:val="0"/>
          <w:sz w:val="22"/>
          <w:u w:color="000000"/>
        </w:rPr>
        <w:t xml:space="preserve"> https://xxx</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hint="eastAsia"/>
          <w:bCs/>
          <w:kern w:val="0"/>
          <w:sz w:val="22"/>
          <w:szCs w:val="16"/>
          <w:u w:color="000000"/>
        </w:rPr>
        <w:t>預刊文章</w:t>
      </w:r>
      <w:r w:rsidRPr="00D77F19">
        <w:rPr>
          <w:rFonts w:ascii="Times New Roman" w:eastAsia="新細明體" w:hAnsi="Times New Roman" w:cs="Times New Roman" w:hint="eastAsia"/>
          <w:bCs/>
          <w:kern w:val="0"/>
          <w:sz w:val="22"/>
          <w:u w:color="000000"/>
        </w:rPr>
        <w:t>）</w:t>
      </w:r>
    </w:p>
    <w:p w14:paraId="7FAB63B4"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kern w:val="0"/>
          <w:sz w:val="22"/>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3.1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bCs/>
          <w:kern w:val="0"/>
          <w:sz w:val="22"/>
          <w:u w:color="000000"/>
        </w:rPr>
        <w:t>O</w:t>
      </w:r>
      <w:proofErr w:type="gramStart"/>
      <w:r w:rsidRPr="00D77F19">
        <w:rPr>
          <w:rFonts w:ascii="Times New Roman" w:eastAsia="新細明體" w:hAnsi="Times New Roman" w:cs="Times New Roman"/>
          <w:bCs/>
          <w:kern w:val="0"/>
          <w:sz w:val="22"/>
          <w:u w:color="000000"/>
        </w:rPr>
        <w:t>’</w:t>
      </w:r>
      <w:proofErr w:type="gramEnd"/>
      <w:r w:rsidRPr="00D77F19">
        <w:rPr>
          <w:rFonts w:ascii="Times New Roman" w:eastAsia="新細明體" w:hAnsi="Times New Roman" w:cs="Times New Roman"/>
          <w:bCs/>
          <w:kern w:val="0"/>
          <w:sz w:val="22"/>
          <w:u w:color="000000"/>
        </w:rPr>
        <w:t xml:space="preserve">Toole, L. J., &amp; Meier, K. J. (2014). Public management, context, and performance: In quest of a more general theory. </w:t>
      </w:r>
      <w:r w:rsidRPr="00D77F19">
        <w:rPr>
          <w:rFonts w:ascii="Times New Roman" w:eastAsia="新細明體" w:hAnsi="Times New Roman" w:cs="Times New Roman"/>
          <w:bCs/>
          <w:i/>
          <w:iCs/>
          <w:kern w:val="0"/>
          <w:sz w:val="22"/>
          <w:u w:color="000000"/>
        </w:rPr>
        <w:t>Journal of Public Administration Research and Theory</w:t>
      </w:r>
      <w:r w:rsidRPr="00D77F19">
        <w:rPr>
          <w:rFonts w:ascii="Times New Roman" w:eastAsia="新細明體" w:hAnsi="Times New Roman" w:cs="Times New Roman"/>
          <w:bCs/>
          <w:iCs/>
          <w:kern w:val="0"/>
          <w:sz w:val="22"/>
          <w:u w:color="000000"/>
        </w:rPr>
        <w:t xml:space="preserve">. </w:t>
      </w:r>
      <w:r w:rsidRPr="00D77F19">
        <w:rPr>
          <w:rFonts w:ascii="Times New Roman" w:eastAsia="新細明體" w:hAnsi="Times New Roman" w:cs="Times New Roman"/>
          <w:bCs/>
          <w:kern w:val="0"/>
          <w:sz w:val="22"/>
          <w:szCs w:val="16"/>
          <w:u w:color="000000"/>
        </w:rPr>
        <w:t>https://bit.ly/3CKYL0e</w:t>
      </w:r>
    </w:p>
    <w:p w14:paraId="6D1CDB63"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 New Roman"/>
          <w:bCs/>
          <w:color w:val="FF0000"/>
          <w:kern w:val="0"/>
          <w:sz w:val="22"/>
          <w:szCs w:val="16"/>
          <w:u w:color="000000"/>
        </w:rPr>
      </w:pP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3.2</w:t>
      </w:r>
      <w:r w:rsidRPr="00D77F19">
        <w:rPr>
          <w:rFonts w:ascii="Times New Roman" w:eastAsia="新細明體" w:hAnsi="Times New Roman" w:cs="Times New Roman" w:hint="eastAsia"/>
          <w:bCs/>
          <w:kern w:val="0"/>
          <w:sz w:val="22"/>
          <w:u w:color="000000"/>
        </w:rPr>
        <w:t>】</w:t>
      </w:r>
      <w:r w:rsidRPr="00D77F19">
        <w:rPr>
          <w:rFonts w:ascii="Times New Roman" w:eastAsia="新細明體" w:hAnsi="Times New Roman" w:cs="Times New Roman"/>
          <w:bCs/>
          <w:kern w:val="0"/>
          <w:sz w:val="22"/>
          <w:u w:color="000000"/>
        </w:rPr>
        <w:tab/>
        <w:t xml:space="preserve">Van Ledebur, S. C. (2007). Optimizing knowledge transfer by new employees in companies. </w:t>
      </w:r>
      <w:r w:rsidRPr="00D77F19">
        <w:rPr>
          <w:rFonts w:ascii="Times New Roman" w:eastAsia="新細明體" w:hAnsi="Times New Roman" w:cs="Times New Roman"/>
          <w:bCs/>
          <w:i/>
          <w:kern w:val="0"/>
          <w:sz w:val="22"/>
          <w:u w:color="000000"/>
        </w:rPr>
        <w:t>Knowledge Management Research &amp; Practice</w:t>
      </w:r>
      <w:r w:rsidRPr="00D77F19">
        <w:rPr>
          <w:rFonts w:ascii="Times New Roman" w:eastAsia="新細明體" w:hAnsi="Times New Roman" w:cs="Times New Roman"/>
          <w:bCs/>
          <w:kern w:val="0"/>
          <w:sz w:val="22"/>
          <w:u w:color="000000"/>
        </w:rPr>
        <w:t xml:space="preserve">. </w:t>
      </w:r>
      <w:hyperlink r:id="rId6" w:history="1">
        <w:r w:rsidRPr="00D77F19">
          <w:rPr>
            <w:rFonts w:ascii="Times New Roman" w:eastAsia="新細明體" w:hAnsi="Times New Roman" w:cs="Times New Roman"/>
            <w:bCs/>
            <w:color w:val="000000"/>
            <w:kern w:val="0"/>
            <w:sz w:val="22"/>
            <w:szCs w:val="16"/>
            <w:u w:val="single" w:color="000000"/>
          </w:rPr>
          <w:t>https://doi.org/10.1057/palgrave.kmrp.8500141</w:t>
        </w:r>
      </w:hyperlink>
    </w:p>
    <w:p w14:paraId="07194D7E" w14:textId="77777777" w:rsidR="004D7CE7" w:rsidRPr="00D77F19" w:rsidRDefault="004D7CE7" w:rsidP="004D7CE7">
      <w:pPr>
        <w:overflowPunct w:val="0"/>
        <w:adjustRightInd w:val="0"/>
        <w:snapToGrid w:val="0"/>
        <w:spacing w:line="312" w:lineRule="auto"/>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期刊論文若未</w:t>
      </w:r>
      <w:proofErr w:type="gramStart"/>
      <w:r w:rsidRPr="00D77F19">
        <w:rPr>
          <w:rFonts w:ascii="Times New Roman" w:eastAsia="新細明體" w:hAnsi="Times New Roman" w:cs="Times New Roman" w:hint="eastAsia"/>
          <w:kern w:val="0"/>
          <w:sz w:val="22"/>
          <w:szCs w:val="20"/>
          <w:u w:color="000000"/>
        </w:rPr>
        <w:t>使用卷號或</w:t>
      </w:r>
      <w:proofErr w:type="gramEnd"/>
      <w:r w:rsidRPr="00D77F19">
        <w:rPr>
          <w:rFonts w:ascii="Times New Roman" w:eastAsia="新細明體" w:hAnsi="Times New Roman" w:cs="Times New Roman" w:hint="eastAsia"/>
          <w:kern w:val="0"/>
          <w:sz w:val="22"/>
          <w:szCs w:val="20"/>
          <w:u w:color="000000"/>
        </w:rPr>
        <w:t>期號，請於參考文獻中省略缺少的部分。</w:t>
      </w:r>
    </w:p>
    <w:p w14:paraId="70BE9D3B"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i/>
          <w:kern w:val="0"/>
          <w:szCs w:val="36"/>
          <w:u w:color="000000"/>
        </w:rPr>
      </w:pPr>
      <w:r w:rsidRPr="00D77F19">
        <w:rPr>
          <w:rFonts w:ascii="AvantGarde Md BT" w:eastAsia="華康粗黑體" w:hAnsi="AvantGarde Md BT" w:cs="Times New Roman" w:hint="eastAsia"/>
          <w:kern w:val="0"/>
          <w:szCs w:val="36"/>
          <w:u w:color="000000"/>
        </w:rPr>
        <w:t>三、專書論文</w:t>
      </w:r>
    </w:p>
    <w:p w14:paraId="5BA2E50E"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新細明體" w:hint="eastAsia"/>
          <w:bCs/>
          <w:kern w:val="0"/>
          <w:sz w:val="22"/>
          <w:u w:color="000000"/>
        </w:rPr>
        <w:t>作者（年代）。篇名。載於編者（編），</w:t>
      </w:r>
      <w:r w:rsidRPr="00D77F19">
        <w:rPr>
          <w:rFonts w:ascii="Times New Roman" w:eastAsia="新細明體" w:hAnsi="Times New Roman" w:cs="新細明體" w:hint="eastAsia"/>
          <w:b/>
          <w:bCs/>
          <w:kern w:val="0"/>
          <w:sz w:val="22"/>
          <w:u w:color="000000"/>
        </w:rPr>
        <w:t>書名</w:t>
      </w:r>
      <w:r w:rsidRPr="00D77F19">
        <w:rPr>
          <w:rFonts w:ascii="Times New Roman" w:eastAsia="新細明體" w:hAnsi="Times New Roman" w:cs="新細明體" w:hint="eastAsia"/>
          <w:bCs/>
          <w:kern w:val="0"/>
          <w:sz w:val="22"/>
          <w:u w:color="000000"/>
        </w:rPr>
        <w:t>（頁碼）。出版商。</w:t>
      </w:r>
    </w:p>
    <w:p w14:paraId="133A3769"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color w:val="FF0000"/>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莊文忠、陳俊明、胡龍騰、</w:t>
      </w:r>
      <w:proofErr w:type="gramStart"/>
      <w:r w:rsidRPr="00D77F19">
        <w:rPr>
          <w:rFonts w:ascii="Times New Roman" w:eastAsia="新細明體" w:hAnsi="Times New Roman" w:cs="Times New Roman" w:hint="eastAsia"/>
          <w:bCs/>
          <w:kern w:val="0"/>
          <w:sz w:val="22"/>
          <w:szCs w:val="16"/>
          <w:u w:color="000000"/>
        </w:rPr>
        <w:t>余</w:t>
      </w:r>
      <w:proofErr w:type="gramEnd"/>
      <w:r w:rsidRPr="00D77F19">
        <w:rPr>
          <w:rFonts w:ascii="Times New Roman" w:eastAsia="新細明體" w:hAnsi="Times New Roman" w:cs="Times New Roman" w:hint="eastAsia"/>
          <w:bCs/>
          <w:kern w:val="0"/>
          <w:sz w:val="22"/>
          <w:szCs w:val="16"/>
          <w:u w:color="000000"/>
        </w:rPr>
        <w:t>致力（</w:t>
      </w:r>
      <w:r w:rsidRPr="00D77F19">
        <w:rPr>
          <w:rFonts w:ascii="Times New Roman" w:eastAsia="新細明體" w:hAnsi="Times New Roman" w:cs="Times New Roman"/>
          <w:bCs/>
          <w:kern w:val="0"/>
          <w:sz w:val="22"/>
          <w:szCs w:val="16"/>
          <w:u w:color="000000"/>
        </w:rPr>
        <w:t>2011</w:t>
      </w:r>
      <w:r w:rsidRPr="00D77F19">
        <w:rPr>
          <w:rFonts w:ascii="Times New Roman" w:eastAsia="新細明體" w:hAnsi="Times New Roman" w:cs="Times New Roman" w:hint="eastAsia"/>
          <w:bCs/>
          <w:kern w:val="0"/>
          <w:sz w:val="22"/>
          <w:szCs w:val="16"/>
          <w:u w:color="000000"/>
        </w:rPr>
        <w:t>）。廉政認知與民主治理。載於</w:t>
      </w:r>
      <w:proofErr w:type="gramStart"/>
      <w:r w:rsidRPr="00D77F19">
        <w:rPr>
          <w:rFonts w:ascii="Times New Roman" w:eastAsia="新細明體" w:hAnsi="Times New Roman" w:cs="Times New Roman" w:hint="eastAsia"/>
          <w:bCs/>
          <w:kern w:val="0"/>
          <w:sz w:val="22"/>
          <w:szCs w:val="16"/>
          <w:u w:color="000000"/>
        </w:rPr>
        <w:t>余</w:t>
      </w:r>
      <w:proofErr w:type="gramEnd"/>
      <w:r w:rsidRPr="00D77F19">
        <w:rPr>
          <w:rFonts w:ascii="Times New Roman" w:eastAsia="新細明體" w:hAnsi="Times New Roman" w:cs="Times New Roman" w:hint="eastAsia"/>
          <w:bCs/>
          <w:kern w:val="0"/>
          <w:sz w:val="22"/>
          <w:szCs w:val="16"/>
          <w:u w:color="000000"/>
        </w:rPr>
        <w:t>致力（編），</w:t>
      </w:r>
      <w:r w:rsidRPr="00D77F19">
        <w:rPr>
          <w:rFonts w:ascii="Times New Roman" w:eastAsia="新細明體" w:hAnsi="Times New Roman" w:cs="Times New Roman" w:hint="eastAsia"/>
          <w:b/>
          <w:bCs/>
          <w:kern w:val="0"/>
          <w:sz w:val="22"/>
          <w:szCs w:val="16"/>
          <w:u w:color="000000"/>
        </w:rPr>
        <w:t>廉政與治理</w:t>
      </w:r>
      <w:r w:rsidRPr="00D77F19">
        <w:rPr>
          <w:rFonts w:ascii="Times New Roman" w:eastAsia="新細明體" w:hAnsi="Times New Roman" w:cs="Times New Roman" w:hint="eastAsia"/>
          <w:bCs/>
          <w:kern w:val="0"/>
          <w:sz w:val="22"/>
          <w:szCs w:val="16"/>
          <w:u w:color="000000"/>
        </w:rPr>
        <w:t>（頁</w:t>
      </w:r>
      <w:r w:rsidRPr="00D77F19">
        <w:rPr>
          <w:rFonts w:ascii="Times New Roman" w:eastAsia="新細明體" w:hAnsi="Times New Roman" w:cs="Times New Roman"/>
          <w:bCs/>
          <w:kern w:val="0"/>
          <w:sz w:val="22"/>
          <w:szCs w:val="16"/>
          <w:u w:color="000000"/>
        </w:rPr>
        <w:t>29-59</w:t>
      </w:r>
      <w:r w:rsidRPr="00D77F19">
        <w:rPr>
          <w:rFonts w:ascii="Times New Roman" w:eastAsia="新細明體" w:hAnsi="Times New Roman" w:cs="Times New Roman" w:hint="eastAsia"/>
          <w:bCs/>
          <w:kern w:val="0"/>
          <w:sz w:val="22"/>
          <w:szCs w:val="16"/>
          <w:u w:color="000000"/>
        </w:rPr>
        <w:t>）。智勝。</w:t>
      </w:r>
    </w:p>
    <w:p w14:paraId="3B6C6B25"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Author, A. A. (1993). Article title. In B. B. </w:t>
      </w:r>
      <w:r w:rsidRPr="00D77F19">
        <w:rPr>
          <w:rFonts w:ascii="Times New Roman" w:eastAsia="新細明體" w:hAnsi="Times New Roman" w:cs="Times New Roman"/>
          <w:bCs/>
          <w:kern w:val="0"/>
          <w:szCs w:val="24"/>
          <w:u w:color="000000"/>
        </w:rPr>
        <w:t>Editor</w:t>
      </w:r>
      <w:r w:rsidRPr="00D77F19">
        <w:rPr>
          <w:rFonts w:ascii="Times New Roman" w:eastAsia="新細明體" w:hAnsi="Times New Roman" w:cs="Times New Roman"/>
          <w:bCs/>
          <w:kern w:val="0"/>
          <w:sz w:val="22"/>
          <w:szCs w:val="16"/>
          <w:u w:color="000000"/>
        </w:rPr>
        <w:t xml:space="preserve"> (Ed.), </w:t>
      </w:r>
      <w:r w:rsidRPr="00D77F19">
        <w:rPr>
          <w:rFonts w:ascii="Times New Roman" w:eastAsia="新細明體" w:hAnsi="Times New Roman" w:cs="Times New Roman"/>
          <w:bCs/>
          <w:i/>
          <w:kern w:val="0"/>
          <w:sz w:val="22"/>
          <w:szCs w:val="16"/>
          <w:u w:color="000000"/>
        </w:rPr>
        <w:t>Book title</w:t>
      </w:r>
      <w:r w:rsidRPr="00D77F19">
        <w:rPr>
          <w:rFonts w:ascii="Times New Roman" w:eastAsia="新細明體" w:hAnsi="Times New Roman" w:cs="Times New Roman"/>
          <w:bCs/>
          <w:kern w:val="0"/>
          <w:sz w:val="22"/>
          <w:szCs w:val="16"/>
          <w:u w:color="000000"/>
        </w:rPr>
        <w:t xml:space="preserve"> (pp. xx-xx). Publisher.</w:t>
      </w:r>
    </w:p>
    <w:p w14:paraId="49574687"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color w:val="000000"/>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bCs/>
          <w:color w:val="000000"/>
          <w:kern w:val="0"/>
          <w:sz w:val="22"/>
          <w:szCs w:val="16"/>
          <w:u w:color="000000"/>
        </w:rPr>
        <w:t xml:space="preserve">Patton, A. (2007). Collaborative emergency management. In W. L. Waugh &amp; K. J. Tierney (Eds.), </w:t>
      </w:r>
      <w:r w:rsidRPr="00D77F19">
        <w:rPr>
          <w:rFonts w:ascii="Times New Roman" w:eastAsia="新細明體" w:hAnsi="Times New Roman" w:cs="Times New Roman"/>
          <w:bCs/>
          <w:i/>
          <w:color w:val="000000"/>
          <w:kern w:val="0"/>
          <w:sz w:val="22"/>
          <w:szCs w:val="16"/>
          <w:u w:color="000000"/>
        </w:rPr>
        <w:t>Emergency management: Principles and practice for local government</w:t>
      </w:r>
      <w:r w:rsidRPr="00D77F19">
        <w:rPr>
          <w:rFonts w:ascii="Times New Roman" w:eastAsia="新細明體" w:hAnsi="Times New Roman" w:cs="Times New Roman"/>
          <w:bCs/>
          <w:color w:val="000000"/>
          <w:kern w:val="0"/>
          <w:sz w:val="22"/>
          <w:szCs w:val="16"/>
          <w:u w:color="000000"/>
        </w:rPr>
        <w:t xml:space="preserve"> (2nd ed., pp. 71-85). International City/County Management Association.</w:t>
      </w:r>
    </w:p>
    <w:p w14:paraId="34398BF3" w14:textId="77777777" w:rsidR="004D7CE7" w:rsidRPr="00D77F19" w:rsidRDefault="004D7CE7" w:rsidP="004D7CE7">
      <w:pPr>
        <w:overflowPunct w:val="0"/>
        <w:adjustRightInd w:val="0"/>
        <w:snapToGrid w:val="0"/>
        <w:spacing w:line="312" w:lineRule="auto"/>
        <w:jc w:val="both"/>
        <w:rPr>
          <w:rFonts w:ascii="Times New Roman" w:eastAsia="新細明體" w:hAnsi="Times New Roman" w:cs="Times New Roman"/>
          <w:color w:val="FF0000"/>
          <w:kern w:val="0"/>
          <w:sz w:val="22"/>
          <w:szCs w:val="20"/>
          <w:u w:color="000000"/>
        </w:rPr>
      </w:pPr>
      <w:r w:rsidRPr="00D77F19">
        <w:rPr>
          <w:rFonts w:ascii="Times New Roman" w:eastAsia="新細明體" w:hAnsi="Times New Roman" w:cs="新細明體" w:hint="eastAsia"/>
          <w:kern w:val="0"/>
          <w:sz w:val="22"/>
          <w:szCs w:val="20"/>
          <w:u w:color="000000"/>
        </w:rPr>
        <w:t>文章如有穩定的</w:t>
      </w:r>
      <w:r w:rsidRPr="00D77F19">
        <w:rPr>
          <w:rFonts w:ascii="Times New Roman" w:eastAsia="新細明體" w:hAnsi="Times New Roman" w:cs="TimesNewRomanPSMT" w:hint="eastAsia"/>
          <w:kern w:val="0"/>
          <w:sz w:val="22"/>
          <w:szCs w:val="20"/>
          <w:u w:color="000000"/>
        </w:rPr>
        <w:t>網址或</w:t>
      </w:r>
      <w:r w:rsidRPr="00D77F19">
        <w:rPr>
          <w:rFonts w:ascii="Times New Roman" w:eastAsia="新細明體" w:hAnsi="Times New Roman" w:cs="TimesNewRomanPSMT"/>
          <w:kern w:val="0"/>
          <w:sz w:val="22"/>
          <w:szCs w:val="20"/>
          <w:u w:color="000000"/>
        </w:rPr>
        <w:t>DOI</w:t>
      </w:r>
      <w:r w:rsidRPr="00D77F19">
        <w:rPr>
          <w:rFonts w:ascii="Times New Roman" w:eastAsia="新細明體" w:hAnsi="Times New Roman" w:cs="TimesNewRomanPSMT" w:hint="eastAsia"/>
          <w:kern w:val="0"/>
          <w:sz w:val="22"/>
          <w:szCs w:val="20"/>
          <w:u w:color="000000"/>
        </w:rPr>
        <w:t>，可在</w:t>
      </w:r>
      <w:r w:rsidRPr="00D77F19">
        <w:rPr>
          <w:rFonts w:ascii="Times New Roman" w:eastAsia="新細明體" w:hAnsi="Times New Roman" w:cs="新細明體" w:hint="eastAsia"/>
          <w:kern w:val="0"/>
          <w:sz w:val="22"/>
          <w:szCs w:val="20"/>
          <w:u w:color="000000"/>
        </w:rPr>
        <w:t>出版商名稱後加上包含</w:t>
      </w:r>
      <w:r w:rsidRPr="00D77F19">
        <w:rPr>
          <w:rFonts w:ascii="Times New Roman" w:eastAsia="新細明體" w:hAnsi="Times New Roman" w:cs="TimesNewRomanPSMT"/>
          <w:kern w:val="0"/>
          <w:sz w:val="22"/>
          <w:szCs w:val="20"/>
          <w:u w:color="000000"/>
        </w:rPr>
        <w:t>URL</w:t>
      </w:r>
      <w:r w:rsidRPr="00D77F19">
        <w:rPr>
          <w:rFonts w:ascii="Times New Roman" w:eastAsia="新細明體" w:hAnsi="Times New Roman" w:cs="TimesNewRomanPSMT" w:hint="eastAsia"/>
          <w:kern w:val="0"/>
          <w:sz w:val="22"/>
          <w:szCs w:val="20"/>
          <w:u w:color="000000"/>
        </w:rPr>
        <w:t>的</w:t>
      </w:r>
      <w:r w:rsidRPr="00D77F19">
        <w:rPr>
          <w:rFonts w:ascii="Times New Roman" w:eastAsia="新細明體" w:hAnsi="Times New Roman" w:cs="新細明體" w:hint="eastAsia"/>
          <w:kern w:val="0"/>
          <w:sz w:val="22"/>
          <w:szCs w:val="20"/>
          <w:u w:color="000000"/>
        </w:rPr>
        <w:t>網址連結。</w:t>
      </w:r>
    </w:p>
    <w:p w14:paraId="1EBABA21"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四、研討會論文</w:t>
      </w:r>
    </w:p>
    <w:p w14:paraId="7C833716"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細明體" w:hint="eastAsia"/>
          <w:bCs/>
          <w:kern w:val="0"/>
          <w:sz w:val="22"/>
          <w:szCs w:val="16"/>
          <w:u w:color="000000"/>
        </w:rPr>
        <w:t>作者（年）。</w:t>
      </w:r>
      <w:r w:rsidRPr="00D77F19">
        <w:rPr>
          <w:rFonts w:ascii="Times New Roman" w:eastAsia="新細明體" w:hAnsi="Times New Roman" w:cs="DFHei-W7-WIN-BF" w:hint="eastAsia"/>
          <w:b/>
          <w:bCs/>
          <w:kern w:val="0"/>
          <w:sz w:val="22"/>
          <w:szCs w:val="16"/>
          <w:u w:color="000000"/>
        </w:rPr>
        <w:t>論文名稱</w:t>
      </w:r>
      <w:r w:rsidRPr="00D77F19">
        <w:rPr>
          <w:rFonts w:ascii="Times New Roman" w:eastAsia="新細明體" w:hAnsi="Times New Roman" w:cs="DFHei-W7-WIN-BF" w:hint="eastAsia"/>
          <w:bCs/>
          <w:kern w:val="0"/>
          <w:sz w:val="22"/>
          <w:szCs w:val="16"/>
          <w:u w:color="000000"/>
        </w:rPr>
        <w:t>［</w:t>
      </w:r>
      <w:r w:rsidRPr="00D77F19">
        <w:rPr>
          <w:rFonts w:ascii="Times New Roman" w:eastAsia="新細明體" w:hAnsi="Times New Roman" w:cs="細明體" w:hint="eastAsia"/>
          <w:bCs/>
          <w:kern w:val="0"/>
          <w:sz w:val="22"/>
          <w:szCs w:val="16"/>
          <w:u w:color="000000"/>
        </w:rPr>
        <w:t>演示形式</w:t>
      </w:r>
      <w:r w:rsidRPr="00D77F19">
        <w:rPr>
          <w:rFonts w:ascii="Times New Roman" w:eastAsia="新細明體" w:hAnsi="Times New Roman" w:cs="DFHei-W7-WIN-BF" w:hint="eastAsia"/>
          <w:bCs/>
          <w:kern w:val="0"/>
          <w:sz w:val="22"/>
          <w:szCs w:val="16"/>
          <w:u w:color="000000"/>
        </w:rPr>
        <w:t>］</w:t>
      </w:r>
      <w:r w:rsidRPr="00D77F19">
        <w:rPr>
          <w:rFonts w:ascii="Times New Roman" w:eastAsia="新細明體" w:hAnsi="Times New Roman" w:cs="細明體" w:hint="eastAsia"/>
          <w:bCs/>
          <w:kern w:val="0"/>
          <w:sz w:val="22"/>
          <w:szCs w:val="16"/>
          <w:u w:color="000000"/>
        </w:rPr>
        <w:t>。研討會名稱，</w:t>
      </w:r>
      <w:r w:rsidRPr="00D77F19">
        <w:rPr>
          <w:rFonts w:ascii="Times New Roman" w:eastAsia="新細明體" w:hAnsi="Times New Roman" w:cs="Times New Roman" w:hint="eastAsia"/>
          <w:bCs/>
          <w:kern w:val="0"/>
          <w:sz w:val="22"/>
          <w:szCs w:val="16"/>
          <w:u w:color="000000"/>
        </w:rPr>
        <w:t>舉辦月日，</w:t>
      </w:r>
      <w:r w:rsidRPr="00D77F19">
        <w:rPr>
          <w:rFonts w:ascii="Times New Roman" w:eastAsia="新細明體" w:hAnsi="Times New Roman" w:cs="細明體" w:hint="eastAsia"/>
          <w:bCs/>
          <w:kern w:val="0"/>
          <w:sz w:val="22"/>
          <w:szCs w:val="16"/>
          <w:u w:color="000000"/>
        </w:rPr>
        <w:t>舉行地點。</w:t>
      </w:r>
    </w:p>
    <w:p w14:paraId="50E5428C"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細明體" w:hint="eastAsia"/>
          <w:bCs/>
          <w:kern w:val="0"/>
          <w:sz w:val="22"/>
          <w:szCs w:val="16"/>
          <w:u w:color="000000"/>
        </w:rPr>
        <w:t>林俞君、陳敦源（</w:t>
      </w:r>
      <w:r w:rsidRPr="00D77F19">
        <w:rPr>
          <w:rFonts w:ascii="Times New Roman" w:eastAsia="新細明體" w:hAnsi="Times New Roman" w:cs="TimesNewRoman"/>
          <w:bCs/>
          <w:kern w:val="0"/>
          <w:sz w:val="22"/>
          <w:szCs w:val="16"/>
          <w:u w:color="000000"/>
        </w:rPr>
        <w:t>2018</w:t>
      </w:r>
      <w:r w:rsidRPr="00D77F19">
        <w:rPr>
          <w:rFonts w:ascii="Times New Roman" w:eastAsia="新細明體" w:hAnsi="Times New Roman" w:cs="細明體" w:hint="eastAsia"/>
          <w:bCs/>
          <w:kern w:val="0"/>
          <w:sz w:val="22"/>
          <w:szCs w:val="16"/>
          <w:u w:color="000000"/>
        </w:rPr>
        <w:t>）。</w:t>
      </w:r>
      <w:r w:rsidRPr="00D77F19">
        <w:rPr>
          <w:rFonts w:ascii="Times New Roman" w:eastAsia="新細明體" w:hAnsi="Times New Roman" w:cs="DFHei-W7-WIN-BF" w:hint="eastAsia"/>
          <w:b/>
          <w:bCs/>
          <w:kern w:val="0"/>
          <w:sz w:val="22"/>
          <w:szCs w:val="16"/>
          <w:u w:color="000000"/>
        </w:rPr>
        <w:t>有這麼嚴重嗎？論方法上的同源誤差對解釋台灣公務考績因素的影響</w:t>
      </w:r>
      <w:r w:rsidRPr="00D77F19">
        <w:rPr>
          <w:rFonts w:ascii="Times New Roman" w:eastAsia="新細明體" w:hAnsi="Times New Roman" w:cs="DFHei-W7-WIN-BF" w:hint="eastAsia"/>
          <w:bCs/>
          <w:kern w:val="0"/>
          <w:sz w:val="22"/>
          <w:szCs w:val="16"/>
          <w:u w:color="000000"/>
        </w:rPr>
        <w:t>［論文發表］</w:t>
      </w:r>
      <w:r w:rsidRPr="00D77F19">
        <w:rPr>
          <w:rFonts w:ascii="Times New Roman" w:eastAsia="新細明體" w:hAnsi="Times New Roman" w:cs="細明體" w:hint="eastAsia"/>
          <w:bCs/>
          <w:kern w:val="0"/>
          <w:sz w:val="22"/>
          <w:szCs w:val="16"/>
          <w:u w:color="000000"/>
        </w:rPr>
        <w:t>。</w:t>
      </w:r>
      <w:r w:rsidRPr="00D77F19">
        <w:rPr>
          <w:rFonts w:ascii="Times New Roman" w:eastAsia="新細明體" w:hAnsi="Times New Roman" w:cs="TimesNewRoman"/>
          <w:bCs/>
          <w:kern w:val="0"/>
          <w:sz w:val="22"/>
          <w:szCs w:val="16"/>
          <w:u w:color="000000"/>
        </w:rPr>
        <w:t>2018</w:t>
      </w:r>
      <w:r w:rsidRPr="00D77F19">
        <w:rPr>
          <w:rFonts w:ascii="Times New Roman" w:eastAsia="新細明體" w:hAnsi="Times New Roman" w:cs="細明體" w:hint="eastAsia"/>
          <w:bCs/>
          <w:kern w:val="0"/>
          <w:sz w:val="22"/>
          <w:szCs w:val="16"/>
          <w:u w:color="000000"/>
        </w:rPr>
        <w:t>年台灣公共行政與公共事務系所聯合會年會暨國際學術研討會，</w:t>
      </w:r>
      <w:r w:rsidRPr="00D77F19">
        <w:rPr>
          <w:rFonts w:ascii="Times New Roman" w:eastAsia="新細明體" w:hAnsi="Times New Roman" w:cs="TimesNewRoman"/>
          <w:bCs/>
          <w:kern w:val="0"/>
          <w:sz w:val="22"/>
          <w:szCs w:val="16"/>
          <w:u w:color="000000"/>
        </w:rPr>
        <w:t>6</w:t>
      </w:r>
      <w:r w:rsidRPr="00D77F19">
        <w:rPr>
          <w:rFonts w:ascii="Times New Roman" w:eastAsia="新細明體" w:hAnsi="Times New Roman" w:cs="細明體" w:hint="eastAsia"/>
          <w:bCs/>
          <w:kern w:val="0"/>
          <w:sz w:val="22"/>
          <w:szCs w:val="16"/>
          <w:u w:color="000000"/>
        </w:rPr>
        <w:t>月</w:t>
      </w:r>
      <w:r w:rsidRPr="00D77F19">
        <w:rPr>
          <w:rFonts w:ascii="Times New Roman" w:eastAsia="新細明體" w:hAnsi="Times New Roman" w:cs="細明體"/>
          <w:bCs/>
          <w:kern w:val="0"/>
          <w:sz w:val="22"/>
          <w:szCs w:val="16"/>
          <w:u w:color="000000"/>
        </w:rPr>
        <w:t>2-3</w:t>
      </w:r>
      <w:r w:rsidRPr="00D77F19">
        <w:rPr>
          <w:rFonts w:ascii="Times New Roman" w:eastAsia="新細明體" w:hAnsi="Times New Roman" w:cs="細明體" w:hint="eastAsia"/>
          <w:bCs/>
          <w:kern w:val="0"/>
          <w:sz w:val="22"/>
          <w:szCs w:val="16"/>
          <w:u w:color="000000"/>
        </w:rPr>
        <w:t>日，台北。</w:t>
      </w:r>
    </w:p>
    <w:p w14:paraId="0636E2EF"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val="single"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NewRoman"/>
          <w:bCs/>
          <w:kern w:val="0"/>
          <w:sz w:val="22"/>
          <w:szCs w:val="16"/>
          <w:u w:color="000000"/>
        </w:rPr>
        <w:t>Author, A. A. (</w:t>
      </w:r>
      <w:r w:rsidRPr="00D77F19">
        <w:rPr>
          <w:rFonts w:ascii="Times New Roman" w:eastAsia="新細明體" w:hAnsi="Times New Roman" w:cs="Times New Roman"/>
          <w:kern w:val="0"/>
          <w:sz w:val="22"/>
          <w:szCs w:val="16"/>
          <w:u w:color="000000"/>
        </w:rPr>
        <w:t>Year</w:t>
      </w:r>
      <w:r w:rsidRPr="00D77F19">
        <w:rPr>
          <w:rFonts w:ascii="Times New Roman" w:eastAsia="新細明體" w:hAnsi="Times New Roman" w:cs="TimesNewRoman"/>
          <w:bCs/>
          <w:kern w:val="0"/>
          <w:sz w:val="22"/>
          <w:szCs w:val="16"/>
          <w:u w:color="000000"/>
        </w:rPr>
        <w:t xml:space="preserve">). </w:t>
      </w:r>
      <w:r w:rsidRPr="00D77F19">
        <w:rPr>
          <w:rFonts w:ascii="Times New Roman" w:eastAsia="新細明體" w:hAnsi="Times New Roman" w:cs="TimesNewRomanPS-BoldItalicMT"/>
          <w:i/>
          <w:iCs/>
          <w:kern w:val="0"/>
          <w:sz w:val="22"/>
          <w:szCs w:val="16"/>
          <w:u w:color="000000"/>
        </w:rPr>
        <w:t>Paper title</w:t>
      </w:r>
      <w:r w:rsidRPr="00D77F19">
        <w:rPr>
          <w:rFonts w:ascii="Times New Roman" w:eastAsia="新細明體" w:hAnsi="Times New Roman" w:cs="Times New Roman"/>
          <w:bCs/>
          <w:kern w:val="0"/>
          <w:sz w:val="22"/>
          <w:szCs w:val="16"/>
          <w:u w:color="000000"/>
        </w:rPr>
        <w:t xml:space="preserve"> [Conference presentation]</w:t>
      </w:r>
      <w:r w:rsidRPr="00D77F19">
        <w:rPr>
          <w:rFonts w:ascii="Times New Roman" w:eastAsia="新細明體" w:hAnsi="Times New Roman" w:cs="TimesNewRomanPS-ItalicMT"/>
          <w:bCs/>
          <w:i/>
          <w:iCs/>
          <w:kern w:val="0"/>
          <w:sz w:val="22"/>
          <w:szCs w:val="16"/>
          <w:u w:color="000000"/>
        </w:rPr>
        <w:t xml:space="preserve">. </w:t>
      </w:r>
      <w:r w:rsidRPr="00D77F19">
        <w:rPr>
          <w:rFonts w:ascii="Times New Roman" w:eastAsia="新細明體" w:hAnsi="Times New Roman" w:cs="Times New Roman"/>
          <w:bCs/>
          <w:kern w:val="0"/>
          <w:sz w:val="22"/>
          <w:szCs w:val="16"/>
          <w:u w:color="000000"/>
        </w:rPr>
        <w:t>Conference Name</w:t>
      </w:r>
      <w:r w:rsidRPr="00D77F19">
        <w:rPr>
          <w:rFonts w:ascii="Times New Roman" w:eastAsia="新細明體" w:hAnsi="Times New Roman" w:cs="TimesNewRoman"/>
          <w:bCs/>
          <w:kern w:val="0"/>
          <w:sz w:val="22"/>
          <w:szCs w:val="16"/>
          <w:u w:color="000000"/>
        </w:rPr>
        <w:t xml:space="preserve">, </w:t>
      </w:r>
      <w:r w:rsidRPr="00D77F19">
        <w:rPr>
          <w:rFonts w:ascii="Times New Roman" w:eastAsia="新細明體" w:hAnsi="Times New Roman" w:cs="Times New Roman"/>
          <w:bCs/>
          <w:kern w:val="0"/>
          <w:sz w:val="22"/>
          <w:szCs w:val="16"/>
          <w:u w:color="000000"/>
        </w:rPr>
        <w:t>Month date, Location</w:t>
      </w:r>
      <w:r w:rsidRPr="00D77F19">
        <w:rPr>
          <w:rFonts w:ascii="Times New Roman" w:eastAsia="新細明體" w:hAnsi="Times New Roman" w:cs="TimesNewRoman"/>
          <w:bCs/>
          <w:kern w:val="0"/>
          <w:sz w:val="22"/>
          <w:szCs w:val="16"/>
          <w:u w:color="000000"/>
        </w:rPr>
        <w:t>.</w:t>
      </w:r>
      <w:r w:rsidRPr="00D77F19">
        <w:rPr>
          <w:rFonts w:ascii="Times New Roman" w:eastAsia="新細明體" w:hAnsi="Times New Roman" w:cs="Times New Roman"/>
          <w:bCs/>
          <w:kern w:val="0"/>
          <w:sz w:val="22"/>
          <w:szCs w:val="16"/>
          <w:u w:color="000000"/>
        </w:rPr>
        <w:t xml:space="preserve"> </w:t>
      </w:r>
      <w:hyperlink r:id="rId7" w:history="1">
        <w:r w:rsidRPr="00D77F19">
          <w:rPr>
            <w:rFonts w:ascii="Times New Roman" w:eastAsia="新細明體" w:hAnsi="Times New Roman" w:cs="Times New Roman"/>
            <w:bCs/>
            <w:color w:val="000000"/>
            <w:kern w:val="0"/>
            <w:sz w:val="22"/>
            <w:szCs w:val="16"/>
            <w:u w:val="single" w:color="000000"/>
          </w:rPr>
          <w:t>https://xxxxx</w:t>
        </w:r>
      </w:hyperlink>
    </w:p>
    <w:p w14:paraId="02AC97C9"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Evans, A. C., Jr., Garbarino, J., Bocanegra, E., </w:t>
      </w:r>
      <w:proofErr w:type="spellStart"/>
      <w:r w:rsidRPr="00D77F19">
        <w:rPr>
          <w:rFonts w:ascii="Times New Roman" w:eastAsia="新細明體" w:hAnsi="Times New Roman" w:cs="Times New Roman"/>
          <w:bCs/>
          <w:kern w:val="0"/>
          <w:sz w:val="22"/>
          <w:szCs w:val="16"/>
          <w:u w:color="000000"/>
        </w:rPr>
        <w:t>Kinscherff</w:t>
      </w:r>
      <w:proofErr w:type="spellEnd"/>
      <w:r w:rsidRPr="00D77F19">
        <w:rPr>
          <w:rFonts w:ascii="Times New Roman" w:eastAsia="新細明體" w:hAnsi="Times New Roman" w:cs="Times New Roman"/>
          <w:bCs/>
          <w:kern w:val="0"/>
          <w:sz w:val="22"/>
          <w:szCs w:val="16"/>
          <w:u w:color="000000"/>
        </w:rPr>
        <w:t xml:space="preserve">, R. T., &amp; Márquez-Greene, N. (2019). </w:t>
      </w:r>
      <w:r w:rsidRPr="00D77F19">
        <w:rPr>
          <w:rFonts w:ascii="Times New Roman" w:eastAsia="新細明體" w:hAnsi="Times New Roman" w:cs="Times New Roman"/>
          <w:bCs/>
          <w:i/>
          <w:iCs/>
          <w:kern w:val="0"/>
          <w:sz w:val="22"/>
          <w:szCs w:val="16"/>
          <w:u w:color="000000"/>
        </w:rPr>
        <w:t>Gun violence: An event on the power of community</w:t>
      </w:r>
      <w:r w:rsidRPr="00D77F19">
        <w:rPr>
          <w:rFonts w:ascii="Times New Roman" w:eastAsia="新細明體" w:hAnsi="Times New Roman" w:cs="Times New Roman"/>
          <w:bCs/>
          <w:kern w:val="0"/>
          <w:sz w:val="22"/>
          <w:szCs w:val="16"/>
          <w:u w:color="000000"/>
        </w:rPr>
        <w:t xml:space="preserve"> [Conference presentation]. APA 2019 Convention, August 8-11, Chicago, IL, United States.</w:t>
      </w:r>
      <w:r w:rsidRPr="00D77F19">
        <w:rPr>
          <w:rFonts w:ascii="Times New Roman" w:eastAsia="新細明體" w:hAnsi="Times New Roman" w:cs="Times New Roman"/>
          <w:bCs/>
          <w:color w:val="000000"/>
          <w:kern w:val="0"/>
          <w:sz w:val="22"/>
          <w:szCs w:val="16"/>
          <w:u w:color="000000"/>
        </w:rPr>
        <w:t xml:space="preserve"> </w:t>
      </w:r>
      <w:hyperlink r:id="rId8" w:tgtFrame="_blank" w:history="1">
        <w:r w:rsidRPr="00D77F19">
          <w:rPr>
            <w:rFonts w:ascii="Times New Roman" w:eastAsia="新細明體" w:hAnsi="Times New Roman" w:cs="Times New Roman"/>
            <w:bCs/>
            <w:color w:val="000000"/>
            <w:kern w:val="0"/>
            <w:sz w:val="22"/>
            <w:szCs w:val="16"/>
            <w:u w:val="single" w:color="000000"/>
          </w:rPr>
          <w:t>https://convention.apa.org/2019-video</w:t>
        </w:r>
      </w:hyperlink>
    </w:p>
    <w:p w14:paraId="3247ACE6" w14:textId="77777777" w:rsidR="004D7CE7" w:rsidRPr="00D77F19" w:rsidRDefault="004D7CE7" w:rsidP="004D7CE7">
      <w:pPr>
        <w:overflowPunct w:val="0"/>
        <w:adjustRightInd w:val="0"/>
        <w:snapToGrid w:val="0"/>
        <w:spacing w:line="312" w:lineRule="auto"/>
        <w:ind w:left="221" w:hanging="221"/>
        <w:jc w:val="both"/>
        <w:rPr>
          <w:rFonts w:ascii="Times New Roman" w:eastAsia="新細明體" w:hAnsi="Times New Roman" w:cs="新細明體"/>
          <w:bCs/>
          <w:kern w:val="0"/>
          <w:sz w:val="22"/>
          <w:szCs w:val="16"/>
          <w:u w:color="000000"/>
        </w:rPr>
      </w:pPr>
      <w:r w:rsidRPr="00D77F19">
        <w:rPr>
          <w:rFonts w:ascii="Times New Roman" w:eastAsia="新細明體" w:hAnsi="Times New Roman" w:cs="新細明體"/>
          <w:bCs/>
          <w:kern w:val="0"/>
          <w:sz w:val="22"/>
          <w:szCs w:val="16"/>
          <w:u w:color="000000"/>
        </w:rPr>
        <w:t>1.</w:t>
      </w:r>
      <w:r w:rsidRPr="00D77F19">
        <w:rPr>
          <w:rFonts w:ascii="Times New Roman" w:eastAsia="新細明體" w:hAnsi="Times New Roman" w:cs="新細明體"/>
          <w:bCs/>
          <w:kern w:val="0"/>
          <w:sz w:val="22"/>
          <w:szCs w:val="16"/>
          <w:u w:color="000000"/>
        </w:rPr>
        <w:tab/>
      </w:r>
      <w:r w:rsidRPr="00D77F19">
        <w:rPr>
          <w:rFonts w:ascii="Times New Roman" w:eastAsia="新細明體" w:hAnsi="Times New Roman" w:cs="新細明體" w:hint="eastAsia"/>
          <w:bCs/>
          <w:kern w:val="0"/>
          <w:sz w:val="22"/>
          <w:szCs w:val="16"/>
          <w:u w:color="000000"/>
        </w:rPr>
        <w:t>在論文名稱後的方括弧中描述演示形式，例如［論文發表］、［壁報發表］、［主題演講］、</w:t>
      </w:r>
      <w:r w:rsidRPr="00D77F19">
        <w:rPr>
          <w:rFonts w:ascii="Times New Roman" w:eastAsia="新細明體" w:hAnsi="Times New Roman" w:cs="新細明體"/>
          <w:bCs/>
          <w:kern w:val="0"/>
          <w:sz w:val="22"/>
          <w:szCs w:val="16"/>
          <w:u w:color="000000"/>
        </w:rPr>
        <w:t>[Conference session]</w:t>
      </w:r>
      <w:r w:rsidRPr="00D77F19">
        <w:rPr>
          <w:rFonts w:ascii="Times New Roman" w:eastAsia="新細明體" w:hAnsi="Times New Roman" w:cs="新細明體" w:hint="eastAsia"/>
          <w:bCs/>
          <w:kern w:val="0"/>
          <w:sz w:val="22"/>
          <w:szCs w:val="16"/>
          <w:u w:color="000000"/>
        </w:rPr>
        <w:t>、</w:t>
      </w:r>
      <w:r w:rsidRPr="00D77F19">
        <w:rPr>
          <w:rFonts w:ascii="Times New Roman" w:eastAsia="新細明體" w:hAnsi="Times New Roman" w:cs="新細明體"/>
          <w:bCs/>
          <w:kern w:val="0"/>
          <w:sz w:val="22"/>
          <w:szCs w:val="16"/>
          <w:u w:color="000000"/>
        </w:rPr>
        <w:t>[Paper presentation]</w:t>
      </w:r>
      <w:r w:rsidRPr="00D77F19">
        <w:rPr>
          <w:rFonts w:ascii="Times New Roman" w:eastAsia="新細明體" w:hAnsi="Times New Roman" w:cs="新細明體" w:hint="eastAsia"/>
          <w:bCs/>
          <w:kern w:val="0"/>
          <w:sz w:val="22"/>
          <w:szCs w:val="16"/>
          <w:u w:color="000000"/>
        </w:rPr>
        <w:t>、</w:t>
      </w:r>
      <w:r w:rsidRPr="00D77F19">
        <w:rPr>
          <w:rFonts w:ascii="Times New Roman" w:eastAsia="新細明體" w:hAnsi="Times New Roman" w:cs="新細明體"/>
          <w:bCs/>
          <w:kern w:val="0"/>
          <w:sz w:val="22"/>
          <w:szCs w:val="16"/>
          <w:u w:color="000000"/>
        </w:rPr>
        <w:t>[Poster session]</w:t>
      </w:r>
      <w:r w:rsidRPr="00D77F19">
        <w:rPr>
          <w:rFonts w:ascii="Times New Roman" w:eastAsia="新細明體" w:hAnsi="Times New Roman" w:cs="新細明體" w:hint="eastAsia"/>
          <w:bCs/>
          <w:kern w:val="0"/>
          <w:sz w:val="22"/>
          <w:szCs w:val="16"/>
          <w:u w:color="000000"/>
        </w:rPr>
        <w:t>、</w:t>
      </w:r>
      <w:r w:rsidRPr="00D77F19">
        <w:rPr>
          <w:rFonts w:ascii="Times New Roman" w:eastAsia="新細明體" w:hAnsi="Times New Roman" w:cs="新細明體"/>
          <w:bCs/>
          <w:kern w:val="0"/>
          <w:sz w:val="22"/>
          <w:szCs w:val="16"/>
          <w:u w:color="000000"/>
        </w:rPr>
        <w:t>[Keynote address]</w:t>
      </w:r>
      <w:r w:rsidRPr="00D77F19">
        <w:rPr>
          <w:rFonts w:ascii="Times New Roman" w:eastAsia="新細明體" w:hAnsi="Times New Roman" w:cs="新細明體" w:hint="eastAsia"/>
          <w:bCs/>
          <w:kern w:val="0"/>
          <w:sz w:val="22"/>
          <w:szCs w:val="16"/>
          <w:u w:color="000000"/>
        </w:rPr>
        <w:t>等，可依實際演示形式彈性描述。</w:t>
      </w:r>
    </w:p>
    <w:p w14:paraId="02C0B3D9" w14:textId="77777777" w:rsidR="004D7CE7" w:rsidRPr="00D77F19" w:rsidRDefault="004D7CE7" w:rsidP="004D7CE7">
      <w:pPr>
        <w:overflowPunct w:val="0"/>
        <w:adjustRightInd w:val="0"/>
        <w:snapToGrid w:val="0"/>
        <w:spacing w:line="312" w:lineRule="auto"/>
        <w:ind w:left="221" w:hanging="221"/>
        <w:jc w:val="both"/>
        <w:rPr>
          <w:rFonts w:ascii="Times New Roman" w:eastAsia="新細明體" w:hAnsi="Times New Roman" w:cs="Times New Roman"/>
          <w:bCs/>
          <w:color w:val="FF0000"/>
          <w:kern w:val="0"/>
          <w:sz w:val="22"/>
          <w:szCs w:val="16"/>
          <w:u w:color="000000"/>
        </w:rPr>
      </w:pPr>
      <w:r w:rsidRPr="00D77F19">
        <w:rPr>
          <w:rFonts w:ascii="Times New Roman" w:eastAsia="新細明體" w:hAnsi="Times New Roman" w:cs="新細明體"/>
          <w:bCs/>
          <w:kern w:val="0"/>
          <w:sz w:val="22"/>
          <w:szCs w:val="16"/>
          <w:u w:color="000000"/>
        </w:rPr>
        <w:t>2.</w:t>
      </w:r>
      <w:r w:rsidRPr="00D77F19">
        <w:rPr>
          <w:rFonts w:ascii="Times New Roman" w:eastAsia="新細明體" w:hAnsi="Times New Roman" w:cs="新細明體"/>
          <w:bCs/>
          <w:kern w:val="0"/>
          <w:sz w:val="22"/>
          <w:szCs w:val="16"/>
          <w:u w:color="000000"/>
        </w:rPr>
        <w:tab/>
      </w:r>
      <w:r w:rsidRPr="00D77F19">
        <w:rPr>
          <w:rFonts w:ascii="Times New Roman" w:eastAsia="新細明體" w:hAnsi="Times New Roman" w:cs="新細明體" w:hint="eastAsia"/>
          <w:bCs/>
          <w:kern w:val="0"/>
          <w:sz w:val="22"/>
          <w:szCs w:val="16"/>
          <w:u w:color="000000"/>
        </w:rPr>
        <w:t>如有穩定的</w:t>
      </w:r>
      <w:r w:rsidRPr="00D77F19">
        <w:rPr>
          <w:rFonts w:ascii="Times New Roman" w:eastAsia="新細明體" w:hAnsi="Times New Roman" w:cs="TimesNewRomanPSMT" w:hint="eastAsia"/>
          <w:bCs/>
          <w:kern w:val="0"/>
          <w:sz w:val="22"/>
          <w:szCs w:val="16"/>
          <w:u w:color="000000"/>
        </w:rPr>
        <w:t>網址，</w:t>
      </w:r>
      <w:r w:rsidRPr="00D77F19">
        <w:rPr>
          <w:rFonts w:ascii="Times New Roman" w:eastAsia="新細明體" w:hAnsi="Times New Roman" w:cs="新細明體" w:hint="eastAsia"/>
          <w:bCs/>
          <w:kern w:val="0"/>
          <w:sz w:val="22"/>
          <w:szCs w:val="16"/>
          <w:u w:color="000000"/>
        </w:rPr>
        <w:t>可於最後附上。</w:t>
      </w:r>
    </w:p>
    <w:p w14:paraId="35C05078"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五、研究計畫</w:t>
      </w:r>
    </w:p>
    <w:p w14:paraId="2DDBCDC2"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新細明體"/>
          <w:bCs/>
          <w:color w:val="000000"/>
          <w:kern w:val="0"/>
          <w:sz w:val="22"/>
          <w:u w:color="000000"/>
        </w:rPr>
      </w:pPr>
      <w:r w:rsidRPr="00D77F19">
        <w:rPr>
          <w:rFonts w:ascii="Times New Roman" w:eastAsia="新細明體" w:hAnsi="Times New Roman" w:cs="新細明體" w:hint="eastAsia"/>
          <w:bCs/>
          <w:color w:val="000000"/>
          <w:kern w:val="0"/>
          <w:sz w:val="22"/>
          <w:u w:color="000000"/>
        </w:rPr>
        <w:t>【格式</w:t>
      </w:r>
      <w:r w:rsidRPr="00D77F19">
        <w:rPr>
          <w:rFonts w:ascii="Times New Roman" w:eastAsia="新細明體" w:hAnsi="Times New Roman" w:cs="TimesNewRomanPSMT"/>
          <w:bCs/>
          <w:color w:val="000000"/>
          <w:kern w:val="0"/>
          <w:sz w:val="22"/>
          <w:u w:color="000000"/>
        </w:rPr>
        <w:t>1</w:t>
      </w:r>
      <w:r w:rsidRPr="00D77F19">
        <w:rPr>
          <w:rFonts w:ascii="Times New Roman" w:eastAsia="新細明體" w:hAnsi="Times New Roman" w:cs="新細明體" w:hint="eastAsia"/>
          <w:bCs/>
          <w:color w:val="000000"/>
          <w:kern w:val="0"/>
          <w:sz w:val="22"/>
          <w:u w:color="000000"/>
        </w:rPr>
        <w:t>】</w:t>
      </w:r>
      <w:r w:rsidRPr="00D77F19">
        <w:rPr>
          <w:rFonts w:ascii="Times New Roman" w:eastAsia="新細明體" w:hAnsi="Times New Roman" w:cs="新細明體"/>
          <w:bCs/>
          <w:color w:val="000000"/>
          <w:kern w:val="0"/>
          <w:sz w:val="22"/>
          <w:u w:color="000000"/>
        </w:rPr>
        <w:tab/>
      </w:r>
      <w:r w:rsidRPr="00D77F19">
        <w:rPr>
          <w:rFonts w:ascii="Times New Roman" w:eastAsia="新細明體" w:hAnsi="Times New Roman" w:cs="新細明體" w:hint="eastAsia"/>
          <w:bCs/>
          <w:color w:val="000000"/>
          <w:kern w:val="0"/>
          <w:sz w:val="22"/>
          <w:u w:color="000000"/>
        </w:rPr>
        <w:t>作者</w:t>
      </w:r>
      <w:r w:rsidRPr="00D77F19">
        <w:rPr>
          <w:rFonts w:ascii="Times New Roman" w:eastAsia="新細明體" w:hAnsi="Times New Roman" w:cs="TimesNewRomanPSMT"/>
          <w:bCs/>
          <w:color w:val="000000"/>
          <w:kern w:val="0"/>
          <w:sz w:val="22"/>
          <w:u w:color="000000"/>
        </w:rPr>
        <w:t>/</w:t>
      </w:r>
      <w:r w:rsidRPr="00D77F19">
        <w:rPr>
          <w:rFonts w:ascii="Times New Roman" w:eastAsia="新細明體" w:hAnsi="Times New Roman" w:cs="新細明體" w:hint="eastAsia"/>
          <w:bCs/>
          <w:color w:val="000000"/>
          <w:kern w:val="0"/>
          <w:sz w:val="22"/>
          <w:u w:color="000000"/>
        </w:rPr>
        <w:t>機構（年代）。</w:t>
      </w:r>
      <w:r w:rsidRPr="00D77F19">
        <w:rPr>
          <w:rFonts w:ascii="Times New Roman" w:eastAsia="新細明體" w:hAnsi="Times New Roman" w:cs="新細明體" w:hint="eastAsia"/>
          <w:b/>
          <w:bCs/>
          <w:color w:val="000000"/>
          <w:kern w:val="0"/>
          <w:sz w:val="22"/>
          <w:u w:color="000000"/>
        </w:rPr>
        <w:t>報告名稱</w:t>
      </w:r>
      <w:proofErr w:type="gramStart"/>
      <w:r w:rsidRPr="00D77F19">
        <w:rPr>
          <w:rFonts w:ascii="Times New Roman" w:eastAsia="新細明體" w:hAnsi="Times New Roman" w:cs="新細明體" w:hint="eastAsia"/>
          <w:bCs/>
          <w:color w:val="000000"/>
          <w:kern w:val="0"/>
          <w:sz w:val="22"/>
          <w:u w:color="000000"/>
        </w:rPr>
        <w:t>（</w:t>
      </w:r>
      <w:proofErr w:type="gramEnd"/>
      <w:r w:rsidRPr="00D77F19">
        <w:rPr>
          <w:rFonts w:ascii="Times New Roman" w:eastAsia="新細明體" w:hAnsi="Times New Roman" w:cs="新細明體" w:hint="eastAsia"/>
          <w:bCs/>
          <w:color w:val="000000"/>
          <w:kern w:val="0"/>
          <w:sz w:val="22"/>
          <w:u w:color="000000"/>
        </w:rPr>
        <w:t>編號：</w:t>
      </w:r>
      <w:r w:rsidRPr="00D77F19">
        <w:rPr>
          <w:rFonts w:ascii="Times New Roman" w:eastAsia="新細明體" w:hAnsi="Times New Roman" w:cs="TimesNewRomanPSMT"/>
          <w:bCs/>
          <w:color w:val="000000"/>
          <w:kern w:val="0"/>
          <w:sz w:val="22"/>
          <w:u w:color="000000"/>
        </w:rPr>
        <w:t>xx</w:t>
      </w:r>
      <w:proofErr w:type="gramStart"/>
      <w:r w:rsidRPr="00D77F19">
        <w:rPr>
          <w:rFonts w:ascii="Times New Roman" w:eastAsia="新細明體" w:hAnsi="Times New Roman" w:cs="新細明體" w:hint="eastAsia"/>
          <w:bCs/>
          <w:color w:val="000000"/>
          <w:kern w:val="0"/>
          <w:sz w:val="22"/>
          <w:u w:color="000000"/>
        </w:rPr>
        <w:t>）</w:t>
      </w:r>
      <w:proofErr w:type="gramEnd"/>
      <w:r w:rsidRPr="00D77F19">
        <w:rPr>
          <w:rFonts w:ascii="Times New Roman" w:eastAsia="新細明體" w:hAnsi="Times New Roman" w:cs="新細明體" w:hint="eastAsia"/>
          <w:bCs/>
          <w:color w:val="000000"/>
          <w:kern w:val="0"/>
          <w:sz w:val="22"/>
          <w:u w:color="000000"/>
        </w:rPr>
        <w:t>。部門名稱</w:t>
      </w:r>
      <w:r w:rsidRPr="00D77F19">
        <w:rPr>
          <w:rFonts w:ascii="Times New Roman" w:eastAsia="新細明體" w:hAnsi="Times New Roman" w:cs="TimesNewRomanPSMT"/>
          <w:bCs/>
          <w:color w:val="000000"/>
          <w:kern w:val="0"/>
          <w:sz w:val="22"/>
          <w:u w:color="000000"/>
        </w:rPr>
        <w:t>/</w:t>
      </w:r>
      <w:r w:rsidRPr="00D77F19">
        <w:rPr>
          <w:rFonts w:ascii="Times New Roman" w:eastAsia="新細明體" w:hAnsi="Times New Roman" w:cs="新細明體" w:hint="eastAsia"/>
          <w:bCs/>
          <w:color w:val="000000"/>
          <w:kern w:val="0"/>
          <w:sz w:val="22"/>
          <w:u w:color="000000"/>
        </w:rPr>
        <w:t>出版單位。</w:t>
      </w:r>
    </w:p>
    <w:p w14:paraId="647164DD"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新細明體"/>
          <w:color w:val="000000"/>
          <w:kern w:val="0"/>
          <w:sz w:val="22"/>
          <w:u w:color="000000"/>
        </w:rPr>
      </w:pPr>
      <w:r w:rsidRPr="00D77F19">
        <w:rPr>
          <w:rFonts w:ascii="Times New Roman" w:eastAsia="新細明體" w:hAnsi="Times New Roman" w:cs="新細明體" w:hint="eastAsia"/>
          <w:color w:val="000000"/>
          <w:kern w:val="0"/>
          <w:sz w:val="22"/>
          <w:u w:color="000000"/>
        </w:rPr>
        <w:t>【範例</w:t>
      </w:r>
      <w:r w:rsidRPr="00D77F19">
        <w:rPr>
          <w:rFonts w:ascii="Times New Roman" w:eastAsia="新細明體" w:hAnsi="Times New Roman" w:cs="TimesNewRomanPSMT"/>
          <w:color w:val="000000"/>
          <w:kern w:val="0"/>
          <w:sz w:val="22"/>
          <w:u w:color="000000"/>
        </w:rPr>
        <w:t>1.1</w:t>
      </w:r>
      <w:r w:rsidRPr="00D77F19">
        <w:rPr>
          <w:rFonts w:ascii="Times New Roman" w:eastAsia="新細明體" w:hAnsi="Times New Roman" w:cs="新細明體" w:hint="eastAsia"/>
          <w:color w:val="000000"/>
          <w:kern w:val="0"/>
          <w:sz w:val="22"/>
          <w:u w:color="000000"/>
        </w:rPr>
        <w:t>】</w:t>
      </w:r>
      <w:r w:rsidRPr="00D77F19">
        <w:rPr>
          <w:rFonts w:ascii="Times New Roman" w:eastAsia="新細明體" w:hAnsi="Times New Roman" w:cs="新細明體"/>
          <w:color w:val="000000"/>
          <w:kern w:val="0"/>
          <w:sz w:val="22"/>
          <w:u w:color="000000"/>
        </w:rPr>
        <w:tab/>
      </w:r>
      <w:r w:rsidRPr="00D77F19">
        <w:rPr>
          <w:rFonts w:ascii="Times New Roman" w:eastAsia="新細明體" w:hAnsi="Times New Roman" w:cs="新細明體" w:hint="eastAsia"/>
          <w:color w:val="000000"/>
          <w:kern w:val="0"/>
          <w:sz w:val="22"/>
          <w:u w:color="000000"/>
        </w:rPr>
        <w:t>蘇偉業（</w:t>
      </w:r>
      <w:r w:rsidRPr="00D77F19">
        <w:rPr>
          <w:rFonts w:ascii="Times New Roman" w:eastAsia="新細明體" w:hAnsi="Times New Roman" w:cs="TimesNewRomanPSMT"/>
          <w:color w:val="000000"/>
          <w:kern w:val="0"/>
          <w:sz w:val="22"/>
          <w:u w:color="000000"/>
        </w:rPr>
        <w:t>2017</w:t>
      </w:r>
      <w:r w:rsidRPr="00D77F19">
        <w:rPr>
          <w:rFonts w:ascii="Times New Roman" w:eastAsia="新細明體" w:hAnsi="Times New Roman" w:cs="新細明體" w:hint="eastAsia"/>
          <w:color w:val="000000"/>
          <w:kern w:val="0"/>
          <w:sz w:val="22"/>
          <w:u w:color="000000"/>
        </w:rPr>
        <w:t>）。</w:t>
      </w:r>
      <w:r w:rsidRPr="00D77F19">
        <w:rPr>
          <w:rFonts w:ascii="Times New Roman" w:eastAsia="新細明體" w:hAnsi="Times New Roman" w:cs="新細明體" w:hint="eastAsia"/>
          <w:b/>
          <w:color w:val="000000"/>
          <w:kern w:val="0"/>
          <w:sz w:val="22"/>
          <w:u w:color="000000"/>
        </w:rPr>
        <w:t>我國文官政策之跨國政策學習研究</w:t>
      </w:r>
      <w:proofErr w:type="gramStart"/>
      <w:r w:rsidRPr="00D77F19">
        <w:rPr>
          <w:rFonts w:ascii="Times New Roman" w:eastAsia="新細明體" w:hAnsi="Times New Roman" w:cs="新細明體" w:hint="eastAsia"/>
          <w:color w:val="000000"/>
          <w:kern w:val="0"/>
          <w:sz w:val="22"/>
          <w:u w:color="000000"/>
        </w:rPr>
        <w:t>（</w:t>
      </w:r>
      <w:proofErr w:type="gramEnd"/>
      <w:r w:rsidRPr="00D77F19">
        <w:rPr>
          <w:rFonts w:ascii="Times New Roman" w:eastAsia="新細明體" w:hAnsi="Times New Roman" w:cs="新細明體" w:hint="eastAsia"/>
          <w:color w:val="000000"/>
          <w:kern w:val="0"/>
          <w:sz w:val="22"/>
          <w:u w:color="000000"/>
        </w:rPr>
        <w:t>編號：</w:t>
      </w:r>
      <w:r w:rsidRPr="00D77F19">
        <w:rPr>
          <w:rFonts w:ascii="Times New Roman" w:eastAsia="新細明體" w:hAnsi="Times New Roman" w:cs="TimesNewRomanPSMT"/>
          <w:color w:val="000000"/>
          <w:kern w:val="0"/>
          <w:sz w:val="22"/>
          <w:u w:color="000000"/>
        </w:rPr>
        <w:t>MOST 106-2410-H004-101</w:t>
      </w:r>
      <w:proofErr w:type="gramStart"/>
      <w:r w:rsidRPr="00D77F19">
        <w:rPr>
          <w:rFonts w:ascii="Times New Roman" w:eastAsia="新細明體" w:hAnsi="Times New Roman" w:cs="新細明體" w:hint="eastAsia"/>
          <w:color w:val="000000"/>
          <w:kern w:val="0"/>
          <w:sz w:val="22"/>
          <w:u w:color="000000"/>
        </w:rPr>
        <w:t>）</w:t>
      </w:r>
      <w:proofErr w:type="gramEnd"/>
      <w:r w:rsidRPr="00D77F19">
        <w:rPr>
          <w:rFonts w:ascii="Times New Roman" w:eastAsia="新細明體" w:hAnsi="Times New Roman" w:cs="新細明體" w:hint="eastAsia"/>
          <w:color w:val="000000"/>
          <w:kern w:val="0"/>
          <w:sz w:val="22"/>
          <w:u w:color="000000"/>
        </w:rPr>
        <w:t>。行政院科技部。</w:t>
      </w:r>
    </w:p>
    <w:p w14:paraId="6D3766DF"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新細明體"/>
          <w:color w:val="000000"/>
          <w:kern w:val="0"/>
          <w:sz w:val="22"/>
          <w:u w:color="000000"/>
        </w:rPr>
      </w:pPr>
      <w:r w:rsidRPr="00D77F19">
        <w:rPr>
          <w:rFonts w:ascii="Times New Roman" w:eastAsia="新細明體" w:hAnsi="Times New Roman" w:cs="新細明體" w:hint="eastAsia"/>
          <w:color w:val="000000"/>
          <w:kern w:val="0"/>
          <w:sz w:val="22"/>
          <w:u w:color="000000"/>
        </w:rPr>
        <w:t>【範例</w:t>
      </w:r>
      <w:r w:rsidRPr="00D77F19">
        <w:rPr>
          <w:rFonts w:ascii="Times New Roman" w:eastAsia="新細明體" w:hAnsi="Times New Roman" w:cs="TimesNewRomanPSMT"/>
          <w:color w:val="000000"/>
          <w:kern w:val="0"/>
          <w:sz w:val="22"/>
          <w:u w:color="000000"/>
        </w:rPr>
        <w:t>1.2</w:t>
      </w:r>
      <w:r w:rsidRPr="00D77F19">
        <w:rPr>
          <w:rFonts w:ascii="Times New Roman" w:eastAsia="新細明體" w:hAnsi="Times New Roman" w:cs="新細明體" w:hint="eastAsia"/>
          <w:color w:val="000000"/>
          <w:kern w:val="0"/>
          <w:sz w:val="22"/>
          <w:u w:color="000000"/>
        </w:rPr>
        <w:t>】</w:t>
      </w:r>
      <w:r w:rsidRPr="00D77F19">
        <w:rPr>
          <w:rFonts w:ascii="Times New Roman" w:eastAsia="新細明體" w:hAnsi="Times New Roman" w:cs="新細明體"/>
          <w:color w:val="000000"/>
          <w:kern w:val="0"/>
          <w:sz w:val="22"/>
          <w:u w:color="000000"/>
        </w:rPr>
        <w:tab/>
      </w:r>
      <w:r w:rsidRPr="00D77F19">
        <w:rPr>
          <w:rFonts w:ascii="Times New Roman" w:eastAsia="新細明體" w:hAnsi="Times New Roman" w:cs="新細明體" w:hint="eastAsia"/>
          <w:color w:val="000000"/>
          <w:kern w:val="0"/>
          <w:sz w:val="22"/>
          <w:u w:color="000000"/>
        </w:rPr>
        <w:t>黃東益（</w:t>
      </w:r>
      <w:r w:rsidRPr="00D77F19">
        <w:rPr>
          <w:rFonts w:ascii="Times New Roman" w:eastAsia="新細明體" w:hAnsi="Times New Roman" w:cs="TimesNewRomanPSMT"/>
          <w:color w:val="000000"/>
          <w:kern w:val="0"/>
          <w:sz w:val="22"/>
          <w:u w:color="000000"/>
        </w:rPr>
        <w:t>2014</w:t>
      </w:r>
      <w:r w:rsidRPr="00D77F19">
        <w:rPr>
          <w:rFonts w:ascii="Times New Roman" w:eastAsia="新細明體" w:hAnsi="Times New Roman" w:cs="新細明體" w:hint="eastAsia"/>
          <w:color w:val="000000"/>
          <w:kern w:val="0"/>
          <w:sz w:val="22"/>
          <w:u w:color="000000"/>
        </w:rPr>
        <w:t>）。</w:t>
      </w:r>
      <w:r w:rsidRPr="00D77F19">
        <w:rPr>
          <w:rFonts w:ascii="Times New Roman" w:eastAsia="新細明體" w:hAnsi="Times New Roman" w:cs="新細明體" w:hint="eastAsia"/>
          <w:b/>
          <w:color w:val="000000"/>
          <w:kern w:val="0"/>
          <w:sz w:val="22"/>
          <w:u w:color="000000"/>
        </w:rPr>
        <w:t>放射性廢棄物最終處置民眾關心議題蒐集與分析</w:t>
      </w:r>
      <w:proofErr w:type="gramStart"/>
      <w:r w:rsidRPr="00D77F19">
        <w:rPr>
          <w:rFonts w:ascii="Times New Roman" w:eastAsia="新細明體" w:hAnsi="Times New Roman" w:cs="新細明體" w:hint="eastAsia"/>
          <w:color w:val="000000"/>
          <w:kern w:val="0"/>
          <w:sz w:val="22"/>
          <w:u w:color="000000"/>
        </w:rPr>
        <w:t>（</w:t>
      </w:r>
      <w:proofErr w:type="gramEnd"/>
      <w:r w:rsidRPr="00D77F19">
        <w:rPr>
          <w:rFonts w:ascii="Times New Roman" w:eastAsia="新細明體" w:hAnsi="Times New Roman" w:cs="新細明體" w:hint="eastAsia"/>
          <w:color w:val="000000"/>
          <w:kern w:val="0"/>
          <w:sz w:val="22"/>
          <w:u w:color="000000"/>
        </w:rPr>
        <w:t>編號：</w:t>
      </w:r>
      <w:r w:rsidRPr="00D77F19">
        <w:rPr>
          <w:rFonts w:ascii="Times New Roman" w:eastAsia="新細明體" w:hAnsi="Times New Roman" w:cs="TimesNewRomanPSMT"/>
          <w:color w:val="000000"/>
          <w:kern w:val="0"/>
          <w:sz w:val="22"/>
          <w:u w:color="000000"/>
        </w:rPr>
        <w:t>1032001INER047</w:t>
      </w:r>
      <w:proofErr w:type="gramStart"/>
      <w:r w:rsidRPr="00D77F19">
        <w:rPr>
          <w:rFonts w:ascii="Times New Roman" w:eastAsia="新細明體" w:hAnsi="Times New Roman" w:cs="新細明體" w:hint="eastAsia"/>
          <w:color w:val="000000"/>
          <w:kern w:val="0"/>
          <w:sz w:val="22"/>
          <w:u w:color="000000"/>
        </w:rPr>
        <w:t>）</w:t>
      </w:r>
      <w:proofErr w:type="gramEnd"/>
      <w:r w:rsidRPr="00D77F19">
        <w:rPr>
          <w:rFonts w:ascii="Times New Roman" w:eastAsia="新細明體" w:hAnsi="Times New Roman" w:cs="新細明體" w:hint="eastAsia"/>
          <w:color w:val="000000"/>
          <w:kern w:val="0"/>
          <w:sz w:val="22"/>
          <w:u w:color="000000"/>
        </w:rPr>
        <w:t>。行政院原子能委員會。</w:t>
      </w:r>
    </w:p>
    <w:p w14:paraId="01726B22"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新細明體"/>
          <w:bCs/>
          <w:color w:val="000000"/>
          <w:kern w:val="0"/>
          <w:sz w:val="22"/>
          <w:u w:color="000000"/>
        </w:rPr>
      </w:pPr>
      <w:r w:rsidRPr="00D77F19">
        <w:rPr>
          <w:rFonts w:ascii="Times New Roman" w:eastAsia="新細明體" w:hAnsi="Times New Roman" w:cs="新細明體" w:hint="eastAsia"/>
          <w:bCs/>
          <w:color w:val="000000"/>
          <w:kern w:val="0"/>
          <w:sz w:val="22"/>
          <w:u w:color="000000"/>
        </w:rPr>
        <w:t>【格式</w:t>
      </w:r>
      <w:r w:rsidRPr="00D77F19">
        <w:rPr>
          <w:rFonts w:ascii="Times New Roman" w:eastAsia="新細明體" w:hAnsi="Times New Roman" w:cs="TimesNewRomanPSMT"/>
          <w:bCs/>
          <w:color w:val="000000"/>
          <w:kern w:val="0"/>
          <w:sz w:val="22"/>
          <w:u w:color="000000"/>
        </w:rPr>
        <w:t>2</w:t>
      </w:r>
      <w:r w:rsidRPr="00D77F19">
        <w:rPr>
          <w:rFonts w:ascii="Times New Roman" w:eastAsia="新細明體" w:hAnsi="Times New Roman" w:cs="新細明體" w:hint="eastAsia"/>
          <w:bCs/>
          <w:color w:val="000000"/>
          <w:kern w:val="0"/>
          <w:sz w:val="22"/>
          <w:u w:color="000000"/>
        </w:rPr>
        <w:t>】</w:t>
      </w:r>
      <w:r w:rsidRPr="00D77F19">
        <w:rPr>
          <w:rFonts w:ascii="Times New Roman" w:eastAsia="新細明體" w:hAnsi="Times New Roman" w:cs="新細明體"/>
          <w:bCs/>
          <w:color w:val="000000"/>
          <w:kern w:val="0"/>
          <w:sz w:val="22"/>
          <w:u w:color="000000"/>
        </w:rPr>
        <w:tab/>
      </w:r>
      <w:r w:rsidRPr="00D77F19">
        <w:rPr>
          <w:rFonts w:ascii="Times New Roman" w:eastAsia="新細明體" w:hAnsi="Times New Roman" w:cs="TimesNewRomanPSMT"/>
          <w:bCs/>
          <w:color w:val="000000"/>
          <w:kern w:val="0"/>
          <w:sz w:val="22"/>
          <w:u w:color="000000"/>
        </w:rPr>
        <w:t xml:space="preserve">Author, A. A./ Name of Group. (Year). </w:t>
      </w:r>
      <w:r w:rsidRPr="00D77F19">
        <w:rPr>
          <w:rFonts w:ascii="Times New Roman" w:eastAsia="新細明體" w:hAnsi="Times New Roman" w:cs="TimesNewRomanPS-ItalicMT"/>
          <w:bCs/>
          <w:i/>
          <w:iCs/>
          <w:color w:val="000000"/>
          <w:kern w:val="0"/>
          <w:sz w:val="22"/>
          <w:u w:color="000000"/>
        </w:rPr>
        <w:t>Rep</w:t>
      </w:r>
      <w:r w:rsidRPr="00D77F19">
        <w:rPr>
          <w:rFonts w:ascii="Times New Roman" w:eastAsia="新細明體" w:hAnsi="Times New Roman" w:cs="TimesNewRomanPSMT"/>
          <w:bCs/>
          <w:i/>
          <w:color w:val="000000"/>
          <w:kern w:val="0"/>
          <w:sz w:val="22"/>
          <w:u w:color="000000"/>
        </w:rPr>
        <w:t>ort title</w:t>
      </w:r>
      <w:r w:rsidRPr="00D77F19">
        <w:rPr>
          <w:rFonts w:ascii="Times New Roman" w:eastAsia="新細明體" w:hAnsi="Times New Roman" w:cs="TimesNewRomanPSMT"/>
          <w:bCs/>
          <w:color w:val="000000"/>
          <w:kern w:val="0"/>
          <w:sz w:val="22"/>
          <w:u w:color="000000"/>
        </w:rPr>
        <w:t xml:space="preserve"> (Report No. xxx). Publisher. https://xxxxx</w:t>
      </w:r>
    </w:p>
    <w:p w14:paraId="1D849D0B"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NewRomanPSMT"/>
          <w:color w:val="000000"/>
          <w:kern w:val="0"/>
          <w:sz w:val="22"/>
          <w:u w:color="000000"/>
        </w:rPr>
      </w:pPr>
      <w:r w:rsidRPr="00D77F19">
        <w:rPr>
          <w:rFonts w:ascii="Times New Roman" w:eastAsia="新細明體" w:hAnsi="Times New Roman" w:cs="新細明體" w:hint="eastAsia"/>
          <w:color w:val="000000"/>
          <w:kern w:val="0"/>
          <w:sz w:val="22"/>
          <w:u w:color="000000"/>
        </w:rPr>
        <w:t>【範</w:t>
      </w:r>
      <w:r w:rsidRPr="00D77F19">
        <w:rPr>
          <w:rFonts w:ascii="Times New Roman" w:eastAsia="新細明體" w:hAnsi="Times New Roman" w:cs="新細明體" w:hint="eastAsia"/>
          <w:kern w:val="0"/>
          <w:sz w:val="22"/>
          <w:u w:color="000000"/>
        </w:rPr>
        <w:t>例</w:t>
      </w:r>
      <w:r w:rsidRPr="00D77F19">
        <w:rPr>
          <w:rFonts w:ascii="Times New Roman" w:eastAsia="新細明體" w:hAnsi="Times New Roman" w:cs="TimesNewRomanPSMT"/>
          <w:kern w:val="0"/>
          <w:sz w:val="22"/>
          <w:u w:color="000000"/>
        </w:rPr>
        <w:t>2.1</w:t>
      </w:r>
      <w:r w:rsidRPr="00D77F19">
        <w:rPr>
          <w:rFonts w:ascii="Times New Roman" w:eastAsia="新細明體" w:hAnsi="Times New Roman" w:cs="新細明體" w:hint="eastAsia"/>
          <w:kern w:val="0"/>
          <w:sz w:val="22"/>
          <w:u w:color="000000"/>
        </w:rPr>
        <w:t>】</w:t>
      </w:r>
      <w:r w:rsidRPr="00D77F19">
        <w:rPr>
          <w:rFonts w:ascii="Times New Roman" w:eastAsia="新細明體" w:hAnsi="Times New Roman" w:cs="新細明體"/>
          <w:kern w:val="0"/>
          <w:sz w:val="22"/>
          <w:u w:color="000000"/>
        </w:rPr>
        <w:tab/>
      </w:r>
      <w:r w:rsidRPr="00D77F19">
        <w:rPr>
          <w:rFonts w:ascii="Times New Roman" w:eastAsia="新細明體" w:hAnsi="Times New Roman" w:cs="Times New Roman"/>
          <w:kern w:val="0"/>
          <w:sz w:val="22"/>
          <w:szCs w:val="20"/>
          <w:u w:color="000000"/>
        </w:rPr>
        <w:t xml:space="preserve">Broadhurst, R. G., &amp; Maller, R. A. (1991). </w:t>
      </w:r>
      <w:r w:rsidRPr="00D77F19">
        <w:rPr>
          <w:rFonts w:ascii="Times New Roman" w:eastAsia="新細明體" w:hAnsi="Times New Roman" w:cs="Times New Roman"/>
          <w:i/>
          <w:kern w:val="0"/>
          <w:sz w:val="22"/>
          <w:szCs w:val="20"/>
          <w:u w:color="000000"/>
        </w:rPr>
        <w:t>Sex offending and recidivism</w:t>
      </w:r>
      <w:r w:rsidRPr="00D77F19">
        <w:rPr>
          <w:rFonts w:ascii="Times New Roman" w:eastAsia="新細明體" w:hAnsi="Times New Roman" w:cs="Times New Roman"/>
          <w:kern w:val="0"/>
          <w:sz w:val="22"/>
          <w:szCs w:val="20"/>
          <w:u w:color="000000"/>
        </w:rPr>
        <w:t xml:space="preserve"> (Tech. Report No. 3). University of Western Australia, Crime Research Centre.</w:t>
      </w:r>
    </w:p>
    <w:p w14:paraId="0389707D" w14:textId="77777777" w:rsidR="004D7CE7" w:rsidRPr="00D77F19" w:rsidRDefault="004D7CE7" w:rsidP="004D7CE7">
      <w:pPr>
        <w:overflowPunct w:val="0"/>
        <w:adjustRightInd w:val="0"/>
        <w:snapToGrid w:val="0"/>
        <w:spacing w:line="312" w:lineRule="auto"/>
        <w:ind w:left="1247" w:hanging="1247"/>
        <w:jc w:val="both"/>
        <w:rPr>
          <w:rFonts w:ascii="Times New Roman" w:eastAsia="新細明體" w:hAnsi="Times New Roman" w:cs="TimesNewRomanPSMT"/>
          <w:color w:val="0000FF"/>
          <w:kern w:val="0"/>
          <w:sz w:val="22"/>
          <w:u w:color="000000"/>
        </w:rPr>
      </w:pPr>
      <w:r w:rsidRPr="00D77F19">
        <w:rPr>
          <w:rFonts w:ascii="Times New Roman" w:eastAsia="新細明體" w:hAnsi="Times New Roman" w:cs="新細明體" w:hint="eastAsia"/>
          <w:color w:val="000000"/>
          <w:kern w:val="0"/>
          <w:sz w:val="22"/>
          <w:u w:color="000000"/>
        </w:rPr>
        <w:t>【範例</w:t>
      </w:r>
      <w:r w:rsidRPr="00D77F19">
        <w:rPr>
          <w:rFonts w:ascii="Times New Roman" w:eastAsia="新細明體" w:hAnsi="Times New Roman" w:cs="TimesNewRomanPSMT"/>
          <w:color w:val="000000"/>
          <w:kern w:val="0"/>
          <w:sz w:val="22"/>
          <w:u w:color="000000"/>
        </w:rPr>
        <w:t>2.2</w:t>
      </w:r>
      <w:r w:rsidRPr="00D77F19">
        <w:rPr>
          <w:rFonts w:ascii="Times New Roman" w:eastAsia="新細明體" w:hAnsi="Times New Roman" w:cs="新細明體" w:hint="eastAsia"/>
          <w:color w:val="000000"/>
          <w:kern w:val="0"/>
          <w:sz w:val="22"/>
          <w:u w:color="000000"/>
        </w:rPr>
        <w:t>】</w:t>
      </w:r>
      <w:r w:rsidRPr="00D77F19">
        <w:rPr>
          <w:rFonts w:ascii="Times New Roman" w:eastAsia="新細明體" w:hAnsi="Times New Roman" w:cs="新細明體"/>
          <w:color w:val="000000"/>
          <w:kern w:val="0"/>
          <w:sz w:val="22"/>
          <w:u w:color="000000"/>
        </w:rPr>
        <w:tab/>
      </w:r>
      <w:proofErr w:type="spellStart"/>
      <w:r w:rsidRPr="00D77F19">
        <w:rPr>
          <w:rFonts w:ascii="Times New Roman" w:eastAsia="新細明體" w:hAnsi="Times New Roman" w:cs="TimesNewRomanPSMT"/>
          <w:color w:val="000000"/>
          <w:kern w:val="0"/>
          <w:sz w:val="22"/>
          <w:u w:color="000000"/>
        </w:rPr>
        <w:t>Stuster</w:t>
      </w:r>
      <w:proofErr w:type="spellEnd"/>
      <w:r w:rsidRPr="00D77F19">
        <w:rPr>
          <w:rFonts w:ascii="Times New Roman" w:eastAsia="新細明體" w:hAnsi="Times New Roman" w:cs="TimesNewRomanPSMT"/>
          <w:color w:val="000000"/>
          <w:kern w:val="0"/>
          <w:sz w:val="22"/>
          <w:u w:color="000000"/>
        </w:rPr>
        <w:t xml:space="preserve">, J., Adolf, J., Byrne, V., &amp; Greene, M. (2018). </w:t>
      </w:r>
      <w:r w:rsidRPr="00D77F19">
        <w:rPr>
          <w:rFonts w:ascii="Times New Roman" w:eastAsia="新細明體" w:hAnsi="Times New Roman" w:cs="TimesNewRomanPS-ItalicMT"/>
          <w:i/>
          <w:iCs/>
          <w:color w:val="000000"/>
          <w:kern w:val="0"/>
          <w:sz w:val="22"/>
          <w:u w:color="000000"/>
        </w:rPr>
        <w:t xml:space="preserve">Human exploration of Mars: Preliminary lists of crew tasks </w:t>
      </w:r>
      <w:r w:rsidRPr="00D77F19">
        <w:rPr>
          <w:rFonts w:ascii="Times New Roman" w:eastAsia="新細明體" w:hAnsi="Times New Roman" w:cs="TimesNewRomanPSMT"/>
          <w:color w:val="000000"/>
          <w:kern w:val="0"/>
          <w:sz w:val="22"/>
          <w:u w:color="000000"/>
        </w:rPr>
        <w:t xml:space="preserve">(Report No. NASA/CR-2018-220043). National Aeronautics and Space Administration. </w:t>
      </w:r>
      <w:r w:rsidRPr="00D77F19">
        <w:rPr>
          <w:rFonts w:ascii="Times New Roman" w:eastAsia="新細明體" w:hAnsi="Times New Roman" w:cs="TimesNewRomanPSMT"/>
          <w:kern w:val="0"/>
          <w:sz w:val="22"/>
          <w:u w:color="000000"/>
        </w:rPr>
        <w:t>https://ntrs.nasa.gov/api/</w:t>
      </w:r>
      <w:r w:rsidRPr="00D77F19">
        <w:rPr>
          <w:rFonts w:ascii="Times New Roman" w:eastAsia="新細明體" w:hAnsi="Times New Roman" w:cs="TimesNewRomanPSMT"/>
          <w:kern w:val="0"/>
          <w:sz w:val="22"/>
          <w:u w:color="000000"/>
        </w:rPr>
        <w:br/>
        <w:t>citations/20190001401/downloads/20190001401.pdf</w:t>
      </w:r>
    </w:p>
    <w:p w14:paraId="4AAD20F2" w14:textId="77777777" w:rsidR="004D7CE7" w:rsidRPr="00D77F19" w:rsidRDefault="004D7CE7" w:rsidP="004D7CE7">
      <w:pPr>
        <w:overflowPunct w:val="0"/>
        <w:adjustRightInd w:val="0"/>
        <w:snapToGrid w:val="0"/>
        <w:spacing w:line="312" w:lineRule="auto"/>
        <w:ind w:left="221" w:hanging="221"/>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計畫如有編號，請標</w:t>
      </w:r>
      <w:proofErr w:type="gramStart"/>
      <w:r w:rsidRPr="00D77F19">
        <w:rPr>
          <w:rFonts w:ascii="Times New Roman" w:eastAsia="新細明體" w:hAnsi="Times New Roman" w:cs="Times New Roman" w:hint="eastAsia"/>
          <w:bCs/>
          <w:kern w:val="0"/>
          <w:sz w:val="22"/>
          <w:szCs w:val="16"/>
          <w:u w:color="000000"/>
        </w:rPr>
        <w:t>註</w:t>
      </w:r>
      <w:proofErr w:type="gramEnd"/>
      <w:r w:rsidRPr="00D77F19">
        <w:rPr>
          <w:rFonts w:ascii="Times New Roman" w:eastAsia="新細明體" w:hAnsi="Times New Roman" w:cs="Times New Roman" w:hint="eastAsia"/>
          <w:bCs/>
          <w:kern w:val="0"/>
          <w:sz w:val="22"/>
          <w:szCs w:val="16"/>
          <w:u w:color="000000"/>
        </w:rPr>
        <w:t>於計畫名稱後括號內；無則免提供。</w:t>
      </w:r>
    </w:p>
    <w:p w14:paraId="6ED5C894" w14:textId="77777777" w:rsidR="004D7CE7" w:rsidRPr="00D77F19" w:rsidRDefault="004D7CE7" w:rsidP="004D7CE7">
      <w:pPr>
        <w:overflowPunct w:val="0"/>
        <w:adjustRightInd w:val="0"/>
        <w:snapToGrid w:val="0"/>
        <w:spacing w:line="312" w:lineRule="auto"/>
        <w:ind w:left="221" w:hanging="221"/>
        <w:jc w:val="both"/>
        <w:rPr>
          <w:rFonts w:ascii="Times New Roman" w:eastAsia="新細明體" w:hAnsi="Times New Roman" w:cs="Times New Roman"/>
          <w:color w:val="FF0000"/>
          <w:kern w:val="0"/>
          <w:sz w:val="22"/>
          <w:szCs w:val="20"/>
          <w:u w:color="000000"/>
        </w:rPr>
      </w:pPr>
      <w:r w:rsidRPr="00D77F19">
        <w:rPr>
          <w:rFonts w:ascii="Times New Roman" w:eastAsia="新細明體" w:hAnsi="Times New Roman" w:cs="Times New Roman"/>
          <w:kern w:val="0"/>
          <w:sz w:val="22"/>
          <w:szCs w:val="20"/>
          <w:u w:color="000000"/>
        </w:rPr>
        <w:t>2.</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如有網址連結，可於最後附上。</w:t>
      </w:r>
    </w:p>
    <w:p w14:paraId="1A7CC410"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六、學位論文</w:t>
      </w:r>
    </w:p>
    <w:p w14:paraId="3F7A5BAD"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NewRomanPSMT"/>
          <w:bCs/>
          <w:kern w:val="0"/>
          <w:sz w:val="22"/>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細明體" w:hint="eastAsia"/>
          <w:bCs/>
          <w:kern w:val="0"/>
          <w:sz w:val="22"/>
          <w:szCs w:val="16"/>
          <w:u w:color="000000"/>
        </w:rPr>
        <w:t>作者（年代）。</w:t>
      </w:r>
      <w:r w:rsidRPr="00D77F19">
        <w:rPr>
          <w:rFonts w:ascii="Times New Roman" w:eastAsia="新細明體" w:hAnsi="Times New Roman" w:cs="DFHei-W7-WIN-BF" w:hint="eastAsia"/>
          <w:b/>
          <w:bCs/>
          <w:kern w:val="0"/>
          <w:sz w:val="22"/>
          <w:szCs w:val="16"/>
          <w:u w:color="000000"/>
        </w:rPr>
        <w:t>論文名稱</w:t>
      </w:r>
      <w:r w:rsidRPr="00D77F19">
        <w:rPr>
          <w:rFonts w:ascii="Times New Roman" w:eastAsia="新細明體" w:hAnsi="Times New Roman" w:cs="細明體" w:hint="eastAsia"/>
          <w:bCs/>
          <w:kern w:val="0"/>
          <w:sz w:val="22"/>
          <w:szCs w:val="16"/>
          <w:u w:color="000000"/>
        </w:rPr>
        <w:t>〔未出版之博士</w:t>
      </w:r>
      <w:r w:rsidRPr="00D77F19">
        <w:rPr>
          <w:rFonts w:ascii="Times New Roman" w:eastAsia="新細明體" w:hAnsi="Times New Roman" w:cs="細明體"/>
          <w:bCs/>
          <w:kern w:val="0"/>
          <w:sz w:val="22"/>
          <w:szCs w:val="16"/>
          <w:u w:color="000000"/>
        </w:rPr>
        <w:t>/</w:t>
      </w:r>
      <w:r w:rsidRPr="00D77F19">
        <w:rPr>
          <w:rFonts w:ascii="Times New Roman" w:eastAsia="新細明體" w:hAnsi="Times New Roman" w:cs="細明體" w:hint="eastAsia"/>
          <w:bCs/>
          <w:kern w:val="0"/>
          <w:sz w:val="22"/>
          <w:szCs w:val="16"/>
          <w:u w:color="000000"/>
        </w:rPr>
        <w:t>碩士論文〕。○○大學。</w:t>
      </w:r>
    </w:p>
    <w:p w14:paraId="541BC8B9"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color w:val="FF0000"/>
          <w:kern w:val="0"/>
          <w:sz w:val="22"/>
          <w:szCs w:val="16"/>
          <w:u w:color="000000"/>
          <w:shd w:val="pct15" w:color="auto" w:fill="FFFFFF"/>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NewRomanPSMT"/>
          <w:bCs/>
          <w:kern w:val="0"/>
          <w:sz w:val="22"/>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細明體" w:hint="eastAsia"/>
          <w:bCs/>
          <w:kern w:val="0"/>
          <w:sz w:val="22"/>
          <w:szCs w:val="16"/>
          <w:u w:color="000000"/>
        </w:rPr>
        <w:t>盧偉斯（</w:t>
      </w:r>
      <w:r w:rsidRPr="00D77F19">
        <w:rPr>
          <w:rFonts w:ascii="Times New Roman" w:eastAsia="新細明體" w:hAnsi="Times New Roman" w:cs="TimesNewRoman"/>
          <w:bCs/>
          <w:kern w:val="0"/>
          <w:sz w:val="22"/>
          <w:szCs w:val="16"/>
          <w:u w:color="000000"/>
        </w:rPr>
        <w:t>1996</w:t>
      </w:r>
      <w:r w:rsidRPr="00D77F19">
        <w:rPr>
          <w:rFonts w:ascii="Times New Roman" w:eastAsia="新細明體" w:hAnsi="Times New Roman" w:cs="細明體" w:hint="eastAsia"/>
          <w:bCs/>
          <w:kern w:val="0"/>
          <w:sz w:val="22"/>
          <w:szCs w:val="16"/>
          <w:u w:color="000000"/>
        </w:rPr>
        <w:t>）。</w:t>
      </w:r>
      <w:r w:rsidRPr="00D77F19">
        <w:rPr>
          <w:rFonts w:ascii="Times New Roman" w:eastAsia="新細明體" w:hAnsi="Times New Roman" w:cs="DFHei-W7-WIN-BF" w:hint="eastAsia"/>
          <w:b/>
          <w:bCs/>
          <w:kern w:val="0"/>
          <w:sz w:val="22"/>
          <w:szCs w:val="16"/>
          <w:u w:color="000000"/>
        </w:rPr>
        <w:t>組織學習的理論性探究</w:t>
      </w:r>
      <w:r w:rsidRPr="00D77F19">
        <w:rPr>
          <w:rFonts w:ascii="Times New Roman" w:eastAsia="新細明體" w:hAnsi="Times New Roman" w:cs="細明體" w:hint="eastAsia"/>
          <w:bCs/>
          <w:kern w:val="0"/>
          <w:sz w:val="22"/>
          <w:szCs w:val="16"/>
          <w:u w:color="000000"/>
        </w:rPr>
        <w:t>〔未出版之博士論文〕。國立政治大學。</w:t>
      </w:r>
    </w:p>
    <w:p w14:paraId="48F048FC"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NewRoman"/>
          <w:bCs/>
          <w:kern w:val="0"/>
          <w:sz w:val="22"/>
          <w:szCs w:val="16"/>
          <w:u w:color="000000"/>
        </w:rPr>
        <w:t xml:space="preserve">Author, A. A. (Year). </w:t>
      </w:r>
      <w:r w:rsidRPr="00D77F19">
        <w:rPr>
          <w:rFonts w:ascii="Times New Roman" w:eastAsia="新細明體" w:hAnsi="Times New Roman" w:cs="TimesNewRomanPS-BoldItalicMT"/>
          <w:i/>
          <w:iCs/>
          <w:kern w:val="0"/>
          <w:sz w:val="22"/>
          <w:szCs w:val="16"/>
          <w:u w:color="000000"/>
        </w:rPr>
        <w:t>Title of dissertation or thesis</w:t>
      </w:r>
      <w:r w:rsidRPr="00D77F19">
        <w:rPr>
          <w:rFonts w:ascii="Times New Roman" w:eastAsia="新細明體" w:hAnsi="Times New Roman" w:cs="TimesNewRomanPS-BoldItalicMT"/>
          <w:b/>
          <w:i/>
          <w:iCs/>
          <w:kern w:val="0"/>
          <w:sz w:val="22"/>
          <w:szCs w:val="16"/>
          <w:u w:color="000000"/>
        </w:rPr>
        <w:t xml:space="preserve"> </w:t>
      </w:r>
      <w:r w:rsidRPr="00D77F19">
        <w:rPr>
          <w:rFonts w:ascii="Times New Roman" w:eastAsia="新細明體" w:hAnsi="Times New Roman" w:cs="Times New Roman"/>
          <w:bCs/>
          <w:kern w:val="0"/>
          <w:sz w:val="22"/>
          <w:szCs w:val="16"/>
          <w:u w:color="000000"/>
        </w:rPr>
        <w:t>[</w:t>
      </w:r>
      <w:r w:rsidRPr="00D77F19">
        <w:rPr>
          <w:rFonts w:ascii="Times New Roman" w:eastAsia="新細明體" w:hAnsi="Times New Roman" w:cs="TimesNewRoman"/>
          <w:bCs/>
          <w:kern w:val="0"/>
          <w:sz w:val="22"/>
          <w:szCs w:val="16"/>
          <w:u w:color="000000"/>
        </w:rPr>
        <w:t>Unpublished</w:t>
      </w:r>
      <w:r w:rsidRPr="00D77F19">
        <w:rPr>
          <w:rFonts w:ascii="Times New Roman" w:eastAsia="新細明體" w:hAnsi="Times New Roman" w:cs="Times New Roman"/>
          <w:bCs/>
          <w:kern w:val="0"/>
          <w:sz w:val="22"/>
          <w:szCs w:val="16"/>
          <w:u w:color="000000"/>
        </w:rPr>
        <w:t xml:space="preserve"> </w:t>
      </w:r>
      <w:r w:rsidRPr="00D77F19">
        <w:rPr>
          <w:rFonts w:ascii="Times New Roman" w:eastAsia="新細明體" w:hAnsi="Times New Roman" w:cs="TimesNewRoman"/>
          <w:bCs/>
          <w:kern w:val="0"/>
          <w:sz w:val="22"/>
          <w:szCs w:val="16"/>
          <w:u w:color="000000"/>
        </w:rPr>
        <w:t>doctoral dissertation / master’s thesis</w:t>
      </w:r>
      <w:r w:rsidRPr="00D77F19">
        <w:rPr>
          <w:rFonts w:ascii="Times New Roman" w:eastAsia="新細明體" w:hAnsi="Times New Roman" w:cs="Times New Roman"/>
          <w:bCs/>
          <w:kern w:val="0"/>
          <w:sz w:val="22"/>
          <w:szCs w:val="16"/>
          <w:u w:color="000000"/>
        </w:rPr>
        <w:t>]</w:t>
      </w:r>
      <w:r w:rsidRPr="00D77F19">
        <w:rPr>
          <w:rFonts w:ascii="Times New Roman" w:eastAsia="新細明體" w:hAnsi="Times New Roman" w:cs="TimesNewRoman"/>
          <w:bCs/>
          <w:kern w:val="0"/>
          <w:sz w:val="22"/>
          <w:szCs w:val="16"/>
          <w:u w:color="000000"/>
        </w:rPr>
        <w:t>. Name of Institution.</w:t>
      </w:r>
      <w:r w:rsidRPr="00D77F19">
        <w:rPr>
          <w:rFonts w:ascii="華康粗圓體" w:eastAsia="華康粗圓體" w:hAnsi="Times New Roman" w:cs="Times New Roman"/>
          <w:bCs/>
          <w:color w:val="0000FF"/>
          <w:spacing w:val="-4"/>
          <w:kern w:val="0"/>
          <w:sz w:val="20"/>
          <w:szCs w:val="16"/>
          <w:u w:color="000000"/>
        </w:rPr>
        <w:t xml:space="preserve"> </w:t>
      </w:r>
    </w:p>
    <w:p w14:paraId="452CB4FA"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color w:val="FF0000"/>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NewRoman"/>
          <w:bCs/>
          <w:kern w:val="0"/>
          <w:sz w:val="22"/>
          <w:szCs w:val="16"/>
          <w:u w:color="000000"/>
        </w:rPr>
        <w:t xml:space="preserve">Johnson, M. (1990). </w:t>
      </w:r>
      <w:r w:rsidRPr="00D77F19">
        <w:rPr>
          <w:rFonts w:ascii="Times New Roman" w:eastAsia="新細明體" w:hAnsi="Times New Roman" w:cs="TimesNewRomanPS-BoldItalicMT"/>
          <w:i/>
          <w:iCs/>
          <w:kern w:val="0"/>
          <w:sz w:val="22"/>
          <w:szCs w:val="16"/>
          <w:u w:color="000000"/>
        </w:rPr>
        <w:t>Classification, markets and the state: Constructing the ethnic division of labor in Taiwan</w:t>
      </w:r>
      <w:r w:rsidRPr="00D77F19">
        <w:rPr>
          <w:rFonts w:ascii="Times New Roman" w:eastAsia="新細明體" w:hAnsi="Times New Roman" w:cs="TimesNewRomanPS-BoldItalicMT"/>
          <w:b/>
          <w:i/>
          <w:iCs/>
          <w:kern w:val="0"/>
          <w:sz w:val="22"/>
          <w:szCs w:val="16"/>
          <w:u w:color="000000"/>
        </w:rPr>
        <w:t xml:space="preserve"> </w:t>
      </w:r>
      <w:r w:rsidRPr="00D77F19">
        <w:rPr>
          <w:rFonts w:ascii="Times New Roman" w:eastAsia="新細明體" w:hAnsi="Times New Roman" w:cs="Times New Roman"/>
          <w:bCs/>
          <w:kern w:val="0"/>
          <w:sz w:val="22"/>
          <w:szCs w:val="16"/>
          <w:u w:color="000000"/>
        </w:rPr>
        <w:t>[</w:t>
      </w:r>
      <w:r w:rsidRPr="00D77F19">
        <w:rPr>
          <w:rFonts w:ascii="Times New Roman" w:eastAsia="新細明體" w:hAnsi="Times New Roman" w:cs="TimesNewRoman"/>
          <w:bCs/>
          <w:kern w:val="0"/>
          <w:sz w:val="22"/>
          <w:szCs w:val="16"/>
          <w:u w:color="000000"/>
        </w:rPr>
        <w:t>Unpublished</w:t>
      </w:r>
      <w:r w:rsidRPr="00D77F19">
        <w:rPr>
          <w:rFonts w:ascii="Times New Roman" w:eastAsia="新細明體" w:hAnsi="Times New Roman" w:cs="Times New Roman"/>
          <w:bCs/>
          <w:kern w:val="0"/>
          <w:sz w:val="22"/>
          <w:szCs w:val="16"/>
          <w:u w:color="000000"/>
        </w:rPr>
        <w:t xml:space="preserve"> </w:t>
      </w:r>
      <w:r w:rsidRPr="00D77F19">
        <w:rPr>
          <w:rFonts w:ascii="Times New Roman" w:eastAsia="新細明體" w:hAnsi="Times New Roman" w:cs="TimesNewRoman"/>
          <w:bCs/>
          <w:kern w:val="0"/>
          <w:sz w:val="22"/>
          <w:szCs w:val="16"/>
          <w:u w:color="000000"/>
        </w:rPr>
        <w:t>doctoral dissertation</w:t>
      </w:r>
      <w:r w:rsidRPr="00D77F19">
        <w:rPr>
          <w:rFonts w:ascii="Times New Roman" w:eastAsia="新細明體" w:hAnsi="Times New Roman" w:cs="Times New Roman"/>
          <w:bCs/>
          <w:kern w:val="0"/>
          <w:sz w:val="22"/>
          <w:szCs w:val="16"/>
          <w:u w:color="000000"/>
        </w:rPr>
        <w:t>]</w:t>
      </w:r>
      <w:r w:rsidRPr="00D77F19">
        <w:rPr>
          <w:rFonts w:ascii="Times New Roman" w:eastAsia="新細明體" w:hAnsi="Times New Roman" w:cs="TimesNewRoman"/>
          <w:bCs/>
          <w:kern w:val="0"/>
          <w:sz w:val="22"/>
          <w:szCs w:val="16"/>
          <w:u w:color="000000"/>
        </w:rPr>
        <w:t>. University of Chicago.</w:t>
      </w:r>
    </w:p>
    <w:p w14:paraId="5F27B4F5"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七、譯著</w:t>
      </w:r>
    </w:p>
    <w:p w14:paraId="1156088D"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原作者中文譯名（原作者名）（譯本出版年代）。</w:t>
      </w:r>
      <w:r w:rsidRPr="00D77F19">
        <w:rPr>
          <w:rFonts w:ascii="Times New Roman" w:eastAsia="新細明體" w:hAnsi="Times New Roman" w:cs="Times New Roman" w:hint="eastAsia"/>
          <w:b/>
          <w:bCs/>
          <w:kern w:val="0"/>
          <w:sz w:val="22"/>
          <w:szCs w:val="16"/>
          <w:u w:color="000000"/>
        </w:rPr>
        <w:t>譯本書名</w:t>
      </w:r>
      <w:proofErr w:type="gramStart"/>
      <w:r w:rsidRPr="00D77F19">
        <w:rPr>
          <w:rFonts w:ascii="Times New Roman" w:eastAsia="新細明體" w:hAnsi="Times New Roman" w:cs="Times New Roman" w:hint="eastAsia"/>
          <w:bCs/>
          <w:kern w:val="0"/>
          <w:sz w:val="22"/>
          <w:szCs w:val="16"/>
          <w:u w:color="000000"/>
        </w:rPr>
        <w:t>（</w:t>
      </w:r>
      <w:proofErr w:type="gramEnd"/>
      <w:r w:rsidRPr="00D77F19">
        <w:rPr>
          <w:rFonts w:ascii="Times New Roman" w:eastAsia="新細明體" w:hAnsi="Times New Roman" w:cs="Times New Roman" w:hint="eastAsia"/>
          <w:bCs/>
          <w:kern w:val="0"/>
          <w:sz w:val="22"/>
          <w:szCs w:val="16"/>
          <w:u w:color="000000"/>
        </w:rPr>
        <w:t>譯者名譯；版別</w:t>
      </w:r>
      <w:proofErr w:type="gramStart"/>
      <w:r w:rsidRPr="00D77F19">
        <w:rPr>
          <w:rFonts w:ascii="Times New Roman" w:eastAsia="新細明體" w:hAnsi="Times New Roman" w:cs="Times New Roman" w:hint="eastAsia"/>
          <w:bCs/>
          <w:kern w:val="0"/>
          <w:sz w:val="22"/>
          <w:szCs w:val="16"/>
          <w:u w:color="000000"/>
        </w:rPr>
        <w:t>）</w:t>
      </w:r>
      <w:proofErr w:type="gramEnd"/>
      <w:r w:rsidRPr="00D77F19">
        <w:rPr>
          <w:rFonts w:ascii="Times New Roman" w:eastAsia="新細明體" w:hAnsi="Times New Roman" w:cs="Times New Roman" w:hint="eastAsia"/>
          <w:bCs/>
          <w:kern w:val="0"/>
          <w:sz w:val="22"/>
          <w:szCs w:val="16"/>
          <w:u w:color="000000"/>
        </w:rPr>
        <w:t>。譯本出版社。（原著出版之年代）</w:t>
      </w:r>
    </w:p>
    <w:p w14:paraId="2C92D221"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20"/>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佛斯</w:t>
      </w:r>
      <w:proofErr w:type="gramStart"/>
      <w:r w:rsidRPr="00D77F19">
        <w:rPr>
          <w:rFonts w:ascii="Times New Roman" w:eastAsia="新細明體" w:hAnsi="Times New Roman" w:cs="Times New Roman" w:hint="eastAsia"/>
          <w:bCs/>
          <w:kern w:val="0"/>
          <w:sz w:val="22"/>
          <w:szCs w:val="16"/>
          <w:u w:color="000000"/>
        </w:rPr>
        <w:t>（</w:t>
      </w:r>
      <w:proofErr w:type="gramEnd"/>
      <w:r w:rsidRPr="00D77F19">
        <w:rPr>
          <w:rFonts w:ascii="Times New Roman" w:eastAsia="新細明體" w:hAnsi="Times New Roman" w:cs="Times New Roman"/>
          <w:bCs/>
          <w:kern w:val="0"/>
          <w:sz w:val="22"/>
          <w:szCs w:val="16"/>
          <w:u w:color="000000"/>
        </w:rPr>
        <w:t>Vos, J.</w:t>
      </w:r>
      <w:r w:rsidRPr="00D77F19">
        <w:rPr>
          <w:rFonts w:ascii="Times New Roman" w:eastAsia="新細明體" w:hAnsi="Times New Roman" w:cs="Times New Roman" w:hint="eastAsia"/>
          <w:bCs/>
          <w:kern w:val="0"/>
          <w:sz w:val="22"/>
          <w:szCs w:val="16"/>
          <w:u w:color="000000"/>
        </w:rPr>
        <w:t>）、戴頓</w:t>
      </w:r>
      <w:proofErr w:type="gramStart"/>
      <w:r w:rsidRPr="00D77F19">
        <w:rPr>
          <w:rFonts w:ascii="Times New Roman" w:eastAsia="新細明體" w:hAnsi="Times New Roman" w:cs="Times New Roman" w:hint="eastAsia"/>
          <w:bCs/>
          <w:kern w:val="0"/>
          <w:sz w:val="22"/>
          <w:szCs w:val="16"/>
          <w:u w:color="000000"/>
        </w:rPr>
        <w:t>（</w:t>
      </w:r>
      <w:proofErr w:type="gramEnd"/>
      <w:r w:rsidRPr="00D77F19">
        <w:rPr>
          <w:rFonts w:ascii="Times New Roman" w:eastAsia="新細明體" w:hAnsi="Times New Roman" w:cs="Times New Roman"/>
          <w:bCs/>
          <w:kern w:val="0"/>
          <w:sz w:val="22"/>
          <w:szCs w:val="16"/>
          <w:u w:color="000000"/>
        </w:rPr>
        <w:t>Dryden, G.</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1997</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hint="eastAsia"/>
          <w:b/>
          <w:bCs/>
          <w:kern w:val="0"/>
          <w:sz w:val="22"/>
          <w:szCs w:val="16"/>
          <w:u w:color="000000"/>
        </w:rPr>
        <w:t>學習革命</w:t>
      </w:r>
      <w:r w:rsidRPr="00D77F19">
        <w:rPr>
          <w:rFonts w:ascii="Times New Roman" w:eastAsia="新細明體" w:hAnsi="Times New Roman" w:cs="Times New Roman" w:hint="eastAsia"/>
          <w:bCs/>
          <w:kern w:val="0"/>
          <w:sz w:val="22"/>
          <w:szCs w:val="16"/>
          <w:u w:color="000000"/>
        </w:rPr>
        <w:t>（林麗寬譯）。中國生產力中心。（原著出版於</w:t>
      </w:r>
      <w:r w:rsidRPr="00D77F19">
        <w:rPr>
          <w:rFonts w:ascii="Times New Roman" w:eastAsia="新細明體" w:hAnsi="Times New Roman" w:cs="Times New Roman"/>
          <w:bCs/>
          <w:kern w:val="0"/>
          <w:sz w:val="22"/>
          <w:szCs w:val="16"/>
          <w:u w:color="000000"/>
        </w:rPr>
        <w:t>1994</w:t>
      </w:r>
      <w:r w:rsidRPr="00D77F19">
        <w:rPr>
          <w:rFonts w:ascii="Times New Roman" w:eastAsia="新細明體" w:hAnsi="Times New Roman" w:cs="Times New Roman" w:hint="eastAsia"/>
          <w:bCs/>
          <w:kern w:val="0"/>
          <w:sz w:val="22"/>
          <w:szCs w:val="16"/>
          <w:u w:color="000000"/>
        </w:rPr>
        <w:t>）</w:t>
      </w:r>
    </w:p>
    <w:p w14:paraId="17940BB7"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bCs/>
          <w:kern w:val="0"/>
          <w:sz w:val="22"/>
          <w:szCs w:val="16"/>
          <w:u w:color="000000"/>
        </w:rPr>
        <w:t>【格式</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kern w:val="0"/>
          <w:sz w:val="22"/>
          <w:szCs w:val="20"/>
          <w:u w:color="000000"/>
        </w:rPr>
        <w:t xml:space="preserve">Author, A. A. (Year). </w:t>
      </w:r>
      <w:r w:rsidRPr="00D77F19">
        <w:rPr>
          <w:rFonts w:ascii="Times New Roman" w:eastAsia="新細明體" w:hAnsi="Times New Roman" w:cs="Times New Roman"/>
          <w:i/>
          <w:kern w:val="0"/>
          <w:sz w:val="22"/>
          <w:szCs w:val="20"/>
          <w:u w:color="000000"/>
        </w:rPr>
        <w:t>Book title</w:t>
      </w:r>
      <w:r w:rsidRPr="00D77F19">
        <w:rPr>
          <w:rFonts w:ascii="Times New Roman" w:eastAsia="新細明體" w:hAnsi="Times New Roman" w:cs="Times New Roman"/>
          <w:kern w:val="0"/>
          <w:sz w:val="22"/>
          <w:szCs w:val="20"/>
          <w:u w:color="000000"/>
        </w:rPr>
        <w:t xml:space="preserve"> (B. B. </w:t>
      </w:r>
      <w:r w:rsidRPr="00D77F19">
        <w:rPr>
          <w:rFonts w:ascii="Times New Roman" w:eastAsia="新細明體" w:hAnsi="Times New Roman" w:cs="Times New Roman"/>
          <w:bCs/>
          <w:kern w:val="0"/>
          <w:sz w:val="22"/>
          <w:szCs w:val="16"/>
          <w:u w:color="000000"/>
        </w:rPr>
        <w:t>Translator</w:t>
      </w:r>
      <w:r w:rsidRPr="00D77F19">
        <w:rPr>
          <w:rFonts w:ascii="Times New Roman" w:eastAsia="新細明體" w:hAnsi="Times New Roman" w:cs="Times New Roman"/>
          <w:kern w:val="0"/>
          <w:sz w:val="22"/>
          <w:szCs w:val="20"/>
          <w:u w:color="000000"/>
        </w:rPr>
        <w:t>, Trans.; x ed.). Publisher. (Original work published year)</w:t>
      </w:r>
    </w:p>
    <w:p w14:paraId="25922926"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hint="eastAsia"/>
          <w:bCs/>
          <w:kern w:val="0"/>
          <w:sz w:val="22"/>
          <w:szCs w:val="16"/>
          <w:u w:color="000000"/>
        </w:rPr>
        <w:t>【範例</w:t>
      </w: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hint="eastAsia"/>
          <w:bCs/>
          <w:kern w:val="0"/>
          <w:sz w:val="22"/>
          <w:szCs w:val="16"/>
          <w:u w:color="000000"/>
        </w:rPr>
        <w:t>】</w:t>
      </w:r>
      <w:r w:rsidRPr="00D77F19">
        <w:rPr>
          <w:rFonts w:ascii="Times New Roman" w:eastAsia="新細明體" w:hAnsi="Times New Roman" w:cs="Times New Roman"/>
          <w:bCs/>
          <w:kern w:val="0"/>
          <w:sz w:val="22"/>
          <w:szCs w:val="16"/>
          <w:u w:color="000000"/>
        </w:rPr>
        <w:tab/>
        <w:t xml:space="preserve">Piaget, J., &amp; </w:t>
      </w:r>
      <w:proofErr w:type="spellStart"/>
      <w:r w:rsidRPr="00D77F19">
        <w:rPr>
          <w:rFonts w:ascii="Times New Roman" w:eastAsia="新細明體" w:hAnsi="Times New Roman" w:cs="Times New Roman"/>
          <w:bCs/>
          <w:kern w:val="0"/>
          <w:sz w:val="22"/>
          <w:szCs w:val="16"/>
          <w:u w:color="000000"/>
        </w:rPr>
        <w:t>Inhelder</w:t>
      </w:r>
      <w:proofErr w:type="spellEnd"/>
      <w:r w:rsidRPr="00D77F19">
        <w:rPr>
          <w:rFonts w:ascii="Times New Roman" w:eastAsia="新細明體" w:hAnsi="Times New Roman" w:cs="Times New Roman"/>
          <w:bCs/>
          <w:kern w:val="0"/>
          <w:sz w:val="22"/>
          <w:szCs w:val="16"/>
          <w:u w:color="000000"/>
        </w:rPr>
        <w:t>, B. (1969).</w:t>
      </w:r>
      <w:r w:rsidRPr="00D77F19">
        <w:rPr>
          <w:rFonts w:ascii="Times New Roman" w:eastAsia="新細明體" w:hAnsi="Times New Roman" w:cs="Times New Roman"/>
          <w:bCs/>
          <w:i/>
          <w:kern w:val="0"/>
          <w:sz w:val="22"/>
          <w:szCs w:val="16"/>
          <w:u w:color="000000"/>
        </w:rPr>
        <w:t xml:space="preserve"> The psychology of the child </w:t>
      </w:r>
      <w:r w:rsidRPr="00D77F19">
        <w:rPr>
          <w:rFonts w:ascii="Times New Roman" w:eastAsia="新細明體" w:hAnsi="Times New Roman" w:cs="Times New Roman"/>
          <w:bCs/>
          <w:kern w:val="0"/>
          <w:sz w:val="22"/>
          <w:szCs w:val="16"/>
          <w:u w:color="000000"/>
        </w:rPr>
        <w:t>(H. Weaver, Trans.; 2nd ed.). Basic Books. (Original work published 1966)</w:t>
      </w:r>
    </w:p>
    <w:p w14:paraId="73415D16" w14:textId="77777777" w:rsidR="004D7CE7" w:rsidRPr="00D77F19" w:rsidRDefault="004D7CE7" w:rsidP="004D7CE7">
      <w:pPr>
        <w:overflowPunct w:val="0"/>
        <w:adjustRightInd w:val="0"/>
        <w:snapToGrid w:val="0"/>
        <w:spacing w:line="312" w:lineRule="auto"/>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無原作者中文譯名時請自行翻譯，如作者的姓名在學術界已有慣用翻譯，請採用通行的譯名。</w:t>
      </w:r>
    </w:p>
    <w:p w14:paraId="2D9CFD5E"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八、報紙</w:t>
      </w:r>
    </w:p>
    <w:p w14:paraId="7AB0DA08" w14:textId="77777777" w:rsidR="004D7CE7" w:rsidRPr="00D77F19" w:rsidRDefault="004D7CE7" w:rsidP="004D7CE7">
      <w:pPr>
        <w:overflowPunct w:val="0"/>
        <w:adjustRightInd w:val="0"/>
        <w:snapToGrid w:val="0"/>
        <w:spacing w:line="312" w:lineRule="auto"/>
        <w:ind w:firstLineChars="200" w:firstLine="440"/>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原則上，報紙不列入參考文獻（除非有確實作者姓名），放在正文敘述即可。</w:t>
      </w:r>
    </w:p>
    <w:p w14:paraId="6DA971C5"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【格式</w:t>
      </w:r>
      <w:r w:rsidRPr="00D77F19">
        <w:rPr>
          <w:rFonts w:ascii="Times New Roman" w:eastAsia="新細明體" w:hAnsi="Times New Roman" w:cs="Times New Roman"/>
          <w:kern w:val="0"/>
          <w:sz w:val="22"/>
          <w:szCs w:val="20"/>
          <w:u w:color="000000"/>
        </w:rPr>
        <w:t>1</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記者或作者（年）。文章名稱。</w:t>
      </w:r>
      <w:r w:rsidRPr="00D77F19">
        <w:rPr>
          <w:rFonts w:ascii="Times New Roman" w:eastAsia="新細明體" w:hAnsi="Times New Roman" w:cs="Times New Roman" w:hint="eastAsia"/>
          <w:b/>
          <w:kern w:val="0"/>
          <w:sz w:val="22"/>
          <w:szCs w:val="20"/>
          <w:u w:color="000000"/>
        </w:rPr>
        <w:t>報刊名稱</w:t>
      </w:r>
      <w:r w:rsidRPr="00D77F19">
        <w:rPr>
          <w:rFonts w:ascii="Times New Roman" w:eastAsia="新細明體" w:hAnsi="Times New Roman" w:cs="Times New Roman" w:hint="eastAsia"/>
          <w:kern w:val="0"/>
          <w:sz w:val="22"/>
          <w:szCs w:val="20"/>
          <w:u w:color="000000"/>
        </w:rPr>
        <w:t>，刊登月日，版次。</w:t>
      </w:r>
    </w:p>
    <w:p w14:paraId="187E7EFE"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1</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陳孝平（</w:t>
      </w:r>
      <w:r w:rsidRPr="00D77F19">
        <w:rPr>
          <w:rFonts w:ascii="Times New Roman" w:eastAsia="新細明體" w:hAnsi="Times New Roman" w:cs="Times New Roman"/>
          <w:kern w:val="0"/>
          <w:sz w:val="22"/>
          <w:szCs w:val="20"/>
          <w:u w:color="000000"/>
        </w:rPr>
        <w:t>2007</w:t>
      </w:r>
      <w:r w:rsidRPr="00D77F19">
        <w:rPr>
          <w:rFonts w:ascii="Times New Roman" w:eastAsia="新細明體" w:hAnsi="Times New Roman" w:cs="Times New Roman" w:hint="eastAsia"/>
          <w:kern w:val="0"/>
          <w:sz w:val="22"/>
          <w:szCs w:val="20"/>
          <w:u w:color="000000"/>
        </w:rPr>
        <w:t>）。還在「小看」深綠力量。</w:t>
      </w:r>
      <w:r w:rsidRPr="00D77F19">
        <w:rPr>
          <w:rFonts w:ascii="Times New Roman" w:eastAsia="新細明體" w:hAnsi="Times New Roman" w:cs="Times New Roman" w:hint="eastAsia"/>
          <w:b/>
          <w:kern w:val="0"/>
          <w:sz w:val="22"/>
          <w:szCs w:val="20"/>
          <w:u w:color="000000"/>
        </w:rPr>
        <w:t>聯合報</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3</w:t>
      </w:r>
      <w:r w:rsidRPr="00D77F19">
        <w:rPr>
          <w:rFonts w:ascii="Times New Roman" w:eastAsia="新細明體" w:hAnsi="Times New Roman" w:cs="Times New Roman" w:hint="eastAsia"/>
          <w:kern w:val="0"/>
          <w:sz w:val="22"/>
          <w:szCs w:val="20"/>
          <w:u w:color="000000"/>
        </w:rPr>
        <w:t>月</w:t>
      </w:r>
      <w:r w:rsidRPr="00D77F19">
        <w:rPr>
          <w:rFonts w:ascii="Times New Roman" w:eastAsia="新細明體" w:hAnsi="Times New Roman" w:cs="Times New Roman"/>
          <w:kern w:val="0"/>
          <w:sz w:val="22"/>
          <w:szCs w:val="20"/>
          <w:u w:color="000000"/>
        </w:rPr>
        <w:t>7</w:t>
      </w:r>
      <w:r w:rsidRPr="00D77F19">
        <w:rPr>
          <w:rFonts w:ascii="Times New Roman" w:eastAsia="新細明體" w:hAnsi="Times New Roman" w:cs="Times New Roman" w:hint="eastAsia"/>
          <w:kern w:val="0"/>
          <w:sz w:val="22"/>
          <w:szCs w:val="20"/>
          <w:u w:color="000000"/>
        </w:rPr>
        <w:t>日，</w:t>
      </w:r>
      <w:r w:rsidRPr="00D77F19">
        <w:rPr>
          <w:rFonts w:ascii="Times New Roman" w:eastAsia="新細明體" w:hAnsi="Times New Roman" w:cs="Times New Roman"/>
          <w:kern w:val="0"/>
          <w:sz w:val="22"/>
          <w:szCs w:val="20"/>
          <w:u w:color="000000"/>
        </w:rPr>
        <w:t>A15</w:t>
      </w:r>
      <w:r w:rsidRPr="00D77F19">
        <w:rPr>
          <w:rFonts w:ascii="Times New Roman" w:eastAsia="新細明體" w:hAnsi="Times New Roman" w:cs="Times New Roman" w:hint="eastAsia"/>
          <w:kern w:val="0"/>
          <w:sz w:val="22"/>
          <w:szCs w:val="20"/>
          <w:u w:color="000000"/>
        </w:rPr>
        <w:t>。</w:t>
      </w:r>
    </w:p>
    <w:p w14:paraId="47DA8374"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【格式</w:t>
      </w:r>
      <w:r w:rsidRPr="00D77F19">
        <w:rPr>
          <w:rFonts w:ascii="Times New Roman" w:eastAsia="新細明體" w:hAnsi="Times New Roman" w:cs="Times New Roman"/>
          <w:kern w:val="0"/>
          <w:sz w:val="22"/>
          <w:szCs w:val="20"/>
          <w:u w:color="000000"/>
        </w:rPr>
        <w:t>2</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spacing w:val="-2"/>
          <w:kern w:val="0"/>
          <w:sz w:val="22"/>
          <w:szCs w:val="20"/>
          <w:u w:color="000000"/>
        </w:rPr>
        <w:t>記者或作者（年）。文章名稱。</w:t>
      </w:r>
      <w:r w:rsidRPr="00D77F19">
        <w:rPr>
          <w:rFonts w:ascii="Times New Roman" w:eastAsia="新細明體" w:hAnsi="Times New Roman" w:cs="Times New Roman" w:hint="eastAsia"/>
          <w:b/>
          <w:spacing w:val="-2"/>
          <w:kern w:val="0"/>
          <w:sz w:val="22"/>
          <w:szCs w:val="20"/>
          <w:u w:color="000000"/>
        </w:rPr>
        <w:t>報刊名稱</w:t>
      </w:r>
      <w:r w:rsidRPr="00D77F19">
        <w:rPr>
          <w:rFonts w:ascii="Times New Roman" w:eastAsia="新細明體" w:hAnsi="Times New Roman" w:cs="Times New Roman" w:hint="eastAsia"/>
          <w:spacing w:val="-2"/>
          <w:kern w:val="0"/>
          <w:sz w:val="22"/>
          <w:szCs w:val="20"/>
          <w:u w:color="000000"/>
        </w:rPr>
        <w:t>，刊登月日。網址</w:t>
      </w:r>
      <w:hyperlink r:id="rId9" w:history="1">
        <w:r w:rsidRPr="00D77F19">
          <w:rPr>
            <w:rFonts w:ascii="Times New Roman" w:eastAsia="新細明體" w:hAnsi="Times New Roman" w:cs="Times New Roman"/>
            <w:spacing w:val="-2"/>
            <w:kern w:val="0"/>
            <w:sz w:val="22"/>
            <w:szCs w:val="20"/>
            <w:u w:color="000000"/>
          </w:rPr>
          <w:t>https://xxxxx</w:t>
        </w:r>
      </w:hyperlink>
    </w:p>
    <w:p w14:paraId="24F1E74A"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2</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新細明體" w:hint="eastAsia"/>
          <w:kern w:val="0"/>
          <w:sz w:val="22"/>
          <w:szCs w:val="20"/>
          <w:u w:color="000000"/>
        </w:rPr>
        <w:t>黃菁菁（</w:t>
      </w:r>
      <w:r w:rsidRPr="00D77F19">
        <w:rPr>
          <w:rFonts w:ascii="Times New Roman" w:eastAsia="新細明體" w:hAnsi="Times New Roman" w:cs="TimesNewRoman"/>
          <w:kern w:val="0"/>
          <w:sz w:val="22"/>
          <w:szCs w:val="20"/>
          <w:u w:color="000000"/>
        </w:rPr>
        <w:t>2013</w:t>
      </w:r>
      <w:r w:rsidRPr="00D77F19">
        <w:rPr>
          <w:rFonts w:ascii="Times New Roman" w:eastAsia="新細明體" w:hAnsi="Times New Roman" w:cs="新細明體" w:hint="eastAsia"/>
          <w:kern w:val="0"/>
          <w:sz w:val="22"/>
          <w:szCs w:val="20"/>
          <w:u w:color="000000"/>
        </w:rPr>
        <w:t>）。「人間動物園」</w:t>
      </w:r>
      <w:proofErr w:type="gramStart"/>
      <w:r w:rsidRPr="00D77F19">
        <w:rPr>
          <w:rFonts w:ascii="Times New Roman" w:eastAsia="新細明體" w:hAnsi="Times New Roman" w:cs="新細明體" w:hint="eastAsia"/>
          <w:kern w:val="0"/>
          <w:sz w:val="22"/>
          <w:szCs w:val="20"/>
          <w:u w:color="000000"/>
        </w:rPr>
        <w:t>辱台原</w:t>
      </w:r>
      <w:proofErr w:type="gramEnd"/>
      <w:r w:rsidRPr="00D77F19">
        <w:rPr>
          <w:rFonts w:ascii="Times New Roman" w:eastAsia="新細明體" w:hAnsi="Times New Roman" w:cs="新細明體" w:hint="eastAsia"/>
          <w:kern w:val="0"/>
          <w:sz w:val="22"/>
          <w:szCs w:val="20"/>
          <w:u w:color="000000"/>
        </w:rPr>
        <w:t>民，</w:t>
      </w:r>
      <w:r w:rsidRPr="00D77F19">
        <w:rPr>
          <w:rFonts w:ascii="Times New Roman" w:eastAsia="新細明體" w:hAnsi="Times New Roman" w:cs="TimesNewRoman"/>
          <w:kern w:val="0"/>
          <w:sz w:val="22"/>
          <w:szCs w:val="20"/>
          <w:u w:color="000000"/>
        </w:rPr>
        <w:t>NHK</w:t>
      </w:r>
      <w:r w:rsidRPr="00D77F19">
        <w:rPr>
          <w:rFonts w:ascii="Times New Roman" w:eastAsia="新細明體" w:hAnsi="Times New Roman" w:cs="新細明體" w:hint="eastAsia"/>
          <w:kern w:val="0"/>
          <w:sz w:val="22"/>
          <w:szCs w:val="20"/>
          <w:u w:color="000000"/>
        </w:rPr>
        <w:t>判賠。</w:t>
      </w:r>
      <w:r w:rsidRPr="00D77F19">
        <w:rPr>
          <w:rFonts w:ascii="Times New Roman" w:eastAsia="新細明體" w:hAnsi="Times New Roman" w:cs="Times New Roman" w:hint="eastAsia"/>
          <w:b/>
          <w:kern w:val="0"/>
          <w:sz w:val="22"/>
          <w:szCs w:val="20"/>
          <w:u w:color="000000"/>
        </w:rPr>
        <w:t>中時電子報，</w:t>
      </w:r>
      <w:r w:rsidRPr="00D77F19">
        <w:rPr>
          <w:rFonts w:ascii="Times New Roman" w:eastAsia="新細明體" w:hAnsi="Times New Roman" w:cs="Times New Roman"/>
          <w:kern w:val="0"/>
          <w:sz w:val="22"/>
          <w:szCs w:val="20"/>
          <w:u w:color="000000"/>
        </w:rPr>
        <w:t>11</w:t>
      </w:r>
      <w:r w:rsidRPr="00D77F19">
        <w:rPr>
          <w:rFonts w:ascii="Times New Roman" w:eastAsia="新細明體" w:hAnsi="Times New Roman" w:cs="Times New Roman" w:hint="eastAsia"/>
          <w:kern w:val="0"/>
          <w:sz w:val="22"/>
          <w:szCs w:val="20"/>
          <w:u w:color="000000"/>
        </w:rPr>
        <w:t>月</w:t>
      </w:r>
      <w:r w:rsidRPr="00D77F19">
        <w:rPr>
          <w:rFonts w:ascii="Times New Roman" w:eastAsia="新細明體" w:hAnsi="Times New Roman" w:cs="Times New Roman"/>
          <w:kern w:val="0"/>
          <w:sz w:val="22"/>
          <w:szCs w:val="20"/>
          <w:u w:color="000000"/>
        </w:rPr>
        <w:t>30</w:t>
      </w:r>
      <w:r w:rsidRPr="00D77F19">
        <w:rPr>
          <w:rFonts w:ascii="Times New Roman" w:eastAsia="新細明體" w:hAnsi="Times New Roman" w:cs="Times New Roman" w:hint="eastAsia"/>
          <w:kern w:val="0"/>
          <w:sz w:val="22"/>
          <w:szCs w:val="20"/>
          <w:u w:color="000000"/>
        </w:rPr>
        <w:t>日。</w:t>
      </w:r>
      <w:r>
        <w:fldChar w:fldCharType="begin"/>
      </w:r>
      <w:r>
        <w:instrText>HYPERLINK "http://www.chinatimes.com/newspapers/20131130000355-260102"</w:instrText>
      </w:r>
      <w:r>
        <w:fldChar w:fldCharType="separate"/>
      </w:r>
      <w:r w:rsidRPr="00D77F19">
        <w:rPr>
          <w:rFonts w:ascii="Times New Roman" w:eastAsia="新細明體" w:hAnsi="Times New Roman" w:cs="TimesNewRoman"/>
          <w:color w:val="000000"/>
          <w:kern w:val="0"/>
          <w:sz w:val="22"/>
          <w:szCs w:val="20"/>
          <w:u w:val="single" w:color="000000"/>
        </w:rPr>
        <w:t>http://www.chinatimes.com/newspapers/20131130000355-260102</w:t>
      </w:r>
      <w:r>
        <w:fldChar w:fldCharType="end"/>
      </w:r>
      <w:r w:rsidRPr="00D77F19">
        <w:rPr>
          <w:rFonts w:ascii="Times New Roman" w:eastAsia="新細明體" w:hAnsi="Times New Roman" w:cs="TimesNewRoman"/>
          <w:color w:val="000000"/>
          <w:kern w:val="0"/>
          <w:sz w:val="22"/>
          <w:szCs w:val="20"/>
          <w:u w:val="single" w:color="000000"/>
        </w:rPr>
        <w:t xml:space="preserve"> </w:t>
      </w:r>
    </w:p>
    <w:p w14:paraId="6F42B5CE"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NewRoman"/>
          <w:kern w:val="0"/>
          <w:sz w:val="22"/>
          <w:szCs w:val="20"/>
          <w:u w:color="000000"/>
        </w:rPr>
      </w:pPr>
      <w:r w:rsidRPr="00D77F19">
        <w:rPr>
          <w:rFonts w:ascii="Times New Roman" w:eastAsia="新細明體" w:hAnsi="Times New Roman" w:cs="細明體" w:hint="eastAsia"/>
          <w:kern w:val="0"/>
          <w:sz w:val="22"/>
          <w:szCs w:val="20"/>
          <w:u w:color="000000"/>
        </w:rPr>
        <w:t>【格式</w:t>
      </w:r>
      <w:r w:rsidRPr="00D77F19">
        <w:rPr>
          <w:rFonts w:ascii="Times New Roman" w:eastAsia="新細明體" w:hAnsi="Times New Roman" w:cs="TimesNewRoman"/>
          <w:kern w:val="0"/>
          <w:sz w:val="22"/>
          <w:szCs w:val="20"/>
          <w:u w:color="000000"/>
        </w:rPr>
        <w:t>3</w:t>
      </w:r>
      <w:r w:rsidRPr="00D77F19">
        <w:rPr>
          <w:rFonts w:ascii="Times New Roman" w:eastAsia="新細明體" w:hAnsi="Times New Roman" w:cs="細明體" w:hint="eastAsia"/>
          <w:kern w:val="0"/>
          <w:sz w:val="22"/>
          <w:szCs w:val="20"/>
          <w:u w:color="000000"/>
        </w:rPr>
        <w:t>】</w:t>
      </w:r>
      <w:r w:rsidRPr="00D77F19">
        <w:rPr>
          <w:rFonts w:ascii="Times New Roman" w:eastAsia="新細明體" w:hAnsi="Times New Roman" w:cs="細明體"/>
          <w:kern w:val="0"/>
          <w:sz w:val="22"/>
          <w:szCs w:val="20"/>
          <w:u w:color="000000"/>
        </w:rPr>
        <w:tab/>
      </w:r>
      <w:r w:rsidRPr="00D77F19">
        <w:rPr>
          <w:rFonts w:ascii="Times New Roman" w:eastAsia="新細明體" w:hAnsi="Times New Roman" w:cs="TimesNewRoman"/>
          <w:kern w:val="0"/>
          <w:sz w:val="22"/>
          <w:szCs w:val="20"/>
          <w:u w:color="000000"/>
        </w:rPr>
        <w:t xml:space="preserve">Author, A. A. (Year). Article title. </w:t>
      </w:r>
      <w:r w:rsidRPr="00D77F19">
        <w:rPr>
          <w:rFonts w:ascii="Times New Roman" w:eastAsia="新細明體" w:hAnsi="Times New Roman" w:cs="TimesNewRomanPS-BoldItalicMT"/>
          <w:bCs/>
          <w:i/>
          <w:iCs/>
          <w:kern w:val="0"/>
          <w:sz w:val="22"/>
          <w:szCs w:val="20"/>
          <w:u w:color="000000"/>
        </w:rPr>
        <w:t>Newspaper Title</w:t>
      </w:r>
      <w:r w:rsidRPr="00D77F19">
        <w:rPr>
          <w:rFonts w:ascii="Times New Roman" w:eastAsia="新細明體" w:hAnsi="Times New Roman" w:cs="TimesNewRoman"/>
          <w:kern w:val="0"/>
          <w:sz w:val="22"/>
          <w:szCs w:val="20"/>
          <w:u w:color="000000"/>
        </w:rPr>
        <w:t xml:space="preserve">, </w:t>
      </w:r>
      <w:r w:rsidRPr="00D77F19">
        <w:rPr>
          <w:rFonts w:ascii="Times New Roman" w:eastAsia="新細明體" w:hAnsi="Times New Roman" w:cs="Times New Roman"/>
          <w:kern w:val="0"/>
          <w:sz w:val="22"/>
          <w:szCs w:val="20"/>
          <w:u w:color="000000"/>
        </w:rPr>
        <w:t xml:space="preserve">Month date, </w:t>
      </w:r>
      <w:r w:rsidRPr="00D77F19">
        <w:rPr>
          <w:rFonts w:ascii="Times New Roman" w:eastAsia="新細明體" w:hAnsi="Times New Roman" w:cs="TimesNewRoman"/>
          <w:kern w:val="0"/>
          <w:sz w:val="22"/>
          <w:szCs w:val="20"/>
          <w:u w:color="000000"/>
        </w:rPr>
        <w:t>p. xx.</w:t>
      </w:r>
    </w:p>
    <w:p w14:paraId="6D459B51"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3</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t xml:space="preserve">Harlan, C. (2013). North Korea vows to restart shuttered nuclear reactor that can make bomb-grade plutonium. </w:t>
      </w:r>
      <w:r w:rsidRPr="00D77F19">
        <w:rPr>
          <w:rFonts w:ascii="Times New Roman" w:eastAsia="新細明體" w:hAnsi="Times New Roman" w:cs="Times New Roman"/>
          <w:i/>
          <w:iCs/>
          <w:kern w:val="0"/>
          <w:sz w:val="22"/>
          <w:szCs w:val="20"/>
          <w:u w:color="000000"/>
        </w:rPr>
        <w:t>The Washington Post</w:t>
      </w:r>
      <w:r w:rsidRPr="00D77F19">
        <w:rPr>
          <w:rFonts w:ascii="Times New Roman" w:eastAsia="新細明體" w:hAnsi="Times New Roman" w:cs="Times New Roman"/>
          <w:kern w:val="0"/>
          <w:sz w:val="22"/>
          <w:szCs w:val="20"/>
          <w:u w:color="000000"/>
        </w:rPr>
        <w:t>, April 2, A1, A4.</w:t>
      </w:r>
    </w:p>
    <w:p w14:paraId="22645974"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color w:val="000000"/>
          <w:kern w:val="0"/>
          <w:sz w:val="22"/>
          <w:szCs w:val="20"/>
          <w:u w:val="single" w:color="000000"/>
        </w:rPr>
      </w:pPr>
      <w:r w:rsidRPr="00D77F19">
        <w:rPr>
          <w:rFonts w:ascii="Times New Roman" w:eastAsia="新細明體" w:hAnsi="Times New Roman" w:cs="細明體" w:hint="eastAsia"/>
          <w:kern w:val="0"/>
          <w:sz w:val="22"/>
          <w:szCs w:val="20"/>
          <w:u w:color="000000"/>
        </w:rPr>
        <w:t>【格式</w:t>
      </w:r>
      <w:r w:rsidRPr="00D77F19">
        <w:rPr>
          <w:rFonts w:ascii="Times New Roman" w:eastAsia="新細明體" w:hAnsi="Times New Roman" w:cs="TimesNewRoman"/>
          <w:kern w:val="0"/>
          <w:sz w:val="22"/>
          <w:szCs w:val="20"/>
          <w:u w:color="000000"/>
        </w:rPr>
        <w:t>4</w:t>
      </w:r>
      <w:r w:rsidRPr="00D77F19">
        <w:rPr>
          <w:rFonts w:ascii="Times New Roman" w:eastAsia="新細明體" w:hAnsi="Times New Roman" w:cs="細明體" w:hint="eastAsia"/>
          <w:kern w:val="0"/>
          <w:sz w:val="22"/>
          <w:szCs w:val="20"/>
          <w:u w:color="000000"/>
        </w:rPr>
        <w:t>】</w:t>
      </w:r>
      <w:r w:rsidRPr="00D77F19">
        <w:rPr>
          <w:rFonts w:ascii="Times New Roman" w:eastAsia="新細明體" w:hAnsi="Times New Roman" w:cs="細明體"/>
          <w:kern w:val="0"/>
          <w:sz w:val="22"/>
          <w:szCs w:val="20"/>
          <w:u w:color="000000"/>
        </w:rPr>
        <w:tab/>
      </w:r>
      <w:r w:rsidRPr="00D77F19">
        <w:rPr>
          <w:rFonts w:ascii="Times New Roman" w:eastAsia="新細明體" w:hAnsi="Times New Roman" w:cs="TimesNewRoman"/>
          <w:kern w:val="0"/>
          <w:sz w:val="22"/>
          <w:szCs w:val="20"/>
          <w:u w:color="000000"/>
        </w:rPr>
        <w:t xml:space="preserve">Author, A. A. (Year). Article title. </w:t>
      </w:r>
      <w:r w:rsidRPr="00D77F19">
        <w:rPr>
          <w:rFonts w:ascii="Times New Roman" w:eastAsia="新細明體" w:hAnsi="Times New Roman" w:cs="TimesNewRomanPS-BoldItalicMT"/>
          <w:bCs/>
          <w:i/>
          <w:iCs/>
          <w:kern w:val="0"/>
          <w:sz w:val="22"/>
          <w:szCs w:val="20"/>
          <w:u w:color="000000"/>
        </w:rPr>
        <w:t>Newspaper Title</w:t>
      </w:r>
      <w:r w:rsidRPr="00D77F19">
        <w:rPr>
          <w:rFonts w:ascii="Times New Roman" w:eastAsia="新細明體" w:hAnsi="Times New Roman" w:cs="TimesNewRoman"/>
          <w:kern w:val="0"/>
          <w:sz w:val="22"/>
          <w:szCs w:val="20"/>
          <w:u w:color="000000"/>
        </w:rPr>
        <w:t xml:space="preserve">, </w:t>
      </w:r>
      <w:r w:rsidRPr="00D77F19">
        <w:rPr>
          <w:rFonts w:ascii="Times New Roman" w:eastAsia="新細明體" w:hAnsi="Times New Roman" w:cs="Times New Roman"/>
          <w:kern w:val="0"/>
          <w:sz w:val="22"/>
          <w:szCs w:val="20"/>
          <w:u w:color="000000"/>
        </w:rPr>
        <w:t>Month dat</w:t>
      </w:r>
      <w:r w:rsidRPr="00D77F19">
        <w:rPr>
          <w:rFonts w:ascii="Times New Roman" w:eastAsia="新細明體" w:hAnsi="Times New Roman" w:cs="Times New Roman"/>
          <w:color w:val="000000"/>
          <w:kern w:val="0"/>
          <w:sz w:val="22"/>
          <w:szCs w:val="20"/>
          <w:u w:color="000000"/>
        </w:rPr>
        <w:t>e.</w:t>
      </w:r>
      <w:r w:rsidRPr="00D77F19">
        <w:rPr>
          <w:rFonts w:ascii="Times New Roman" w:eastAsia="新細明體" w:hAnsi="Times New Roman" w:cs="TimesNewRoman"/>
          <w:color w:val="000000"/>
          <w:kern w:val="0"/>
          <w:sz w:val="22"/>
          <w:szCs w:val="20"/>
          <w:u w:val="single" w:color="000000"/>
        </w:rPr>
        <w:t xml:space="preserve"> </w:t>
      </w:r>
      <w:hyperlink r:id="rId10" w:history="1">
        <w:r w:rsidRPr="00D77F19">
          <w:rPr>
            <w:rFonts w:ascii="Times New Roman" w:eastAsia="新細明體" w:hAnsi="Times New Roman" w:cs="TimesNewRoman"/>
            <w:color w:val="000000"/>
            <w:kern w:val="0"/>
            <w:sz w:val="22"/>
            <w:szCs w:val="20"/>
            <w:u w:val="single" w:color="000000"/>
          </w:rPr>
          <w:t>https://xxxxx</w:t>
        </w:r>
      </w:hyperlink>
    </w:p>
    <w:p w14:paraId="7EC887AF"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color w:val="000000"/>
          <w:kern w:val="0"/>
          <w:sz w:val="22"/>
          <w:szCs w:val="20"/>
          <w:u w:color="000000"/>
        </w:rPr>
      </w:pPr>
      <w:r w:rsidRPr="00D77F19">
        <w:rPr>
          <w:rFonts w:ascii="Times New Roman" w:eastAsia="新細明體" w:hAnsi="Times New Roman" w:cs="Times New Roman" w:hint="eastAsia"/>
          <w:color w:val="000000"/>
          <w:kern w:val="0"/>
          <w:sz w:val="22"/>
          <w:szCs w:val="20"/>
          <w:u w:color="000000"/>
        </w:rPr>
        <w:t>【範例</w:t>
      </w:r>
      <w:r w:rsidRPr="00D77F19">
        <w:rPr>
          <w:rFonts w:ascii="Times New Roman" w:eastAsia="新細明體" w:hAnsi="Times New Roman" w:cs="Times New Roman"/>
          <w:color w:val="000000"/>
          <w:kern w:val="0"/>
          <w:sz w:val="22"/>
          <w:szCs w:val="20"/>
          <w:u w:color="000000"/>
        </w:rPr>
        <w:t>4</w:t>
      </w:r>
      <w:r w:rsidRPr="00D77F19">
        <w:rPr>
          <w:rFonts w:ascii="Times New Roman" w:eastAsia="新細明體" w:hAnsi="Times New Roman" w:cs="Times New Roman" w:hint="eastAsia"/>
          <w:color w:val="000000"/>
          <w:kern w:val="0"/>
          <w:sz w:val="22"/>
          <w:szCs w:val="20"/>
          <w:u w:color="000000"/>
        </w:rPr>
        <w:t>】</w:t>
      </w:r>
      <w:r w:rsidRPr="00D77F19">
        <w:rPr>
          <w:rFonts w:ascii="Times New Roman" w:eastAsia="新細明體" w:hAnsi="Times New Roman" w:cs="Times New Roman"/>
          <w:color w:val="000000"/>
          <w:kern w:val="0"/>
          <w:sz w:val="22"/>
          <w:szCs w:val="20"/>
          <w:u w:color="000000"/>
        </w:rPr>
        <w:tab/>
      </w:r>
      <w:r w:rsidRPr="00D77F19">
        <w:rPr>
          <w:rFonts w:ascii="Times New Roman" w:eastAsia="新細明體" w:hAnsi="Times New Roman" w:cs="Times New Roman"/>
          <w:color w:val="000000"/>
          <w:spacing w:val="-4"/>
          <w:kern w:val="0"/>
          <w:sz w:val="22"/>
          <w:szCs w:val="20"/>
          <w:u w:color="000000"/>
        </w:rPr>
        <w:t xml:space="preserve">Carey, B. (2019). Can we get better at forgetting? </w:t>
      </w:r>
      <w:r w:rsidRPr="00D77F19">
        <w:rPr>
          <w:rFonts w:ascii="Times New Roman" w:eastAsia="新細明體" w:hAnsi="Times New Roman" w:cs="Times New Roman"/>
          <w:i/>
          <w:iCs/>
          <w:color w:val="000000"/>
          <w:spacing w:val="-4"/>
          <w:kern w:val="0"/>
          <w:sz w:val="22"/>
          <w:szCs w:val="20"/>
          <w:u w:color="000000"/>
        </w:rPr>
        <w:t>The New York Times</w:t>
      </w:r>
      <w:r w:rsidRPr="00D77F19">
        <w:rPr>
          <w:rFonts w:ascii="Times New Roman" w:eastAsia="新細明體" w:hAnsi="Times New Roman" w:cs="Times New Roman"/>
          <w:color w:val="000000"/>
          <w:spacing w:val="-4"/>
          <w:kern w:val="0"/>
          <w:sz w:val="22"/>
          <w:szCs w:val="20"/>
          <w:u w:color="000000"/>
        </w:rPr>
        <w:t xml:space="preserve">, March 22. </w:t>
      </w:r>
      <w:hyperlink r:id="rId11" w:tgtFrame="_blank" w:history="1">
        <w:r w:rsidRPr="00D77F19">
          <w:rPr>
            <w:rFonts w:ascii="Times New Roman" w:eastAsia="新細明體" w:hAnsi="Times New Roman" w:cs="TimesNewRoman"/>
            <w:color w:val="000000"/>
            <w:spacing w:val="-5"/>
            <w:kern w:val="0"/>
            <w:sz w:val="22"/>
            <w:szCs w:val="20"/>
            <w:u w:val="single" w:color="000000"/>
          </w:rPr>
          <w:t>https://www.nytimes.com/2019/03/22/health/memory-forgetting-psychology.html</w:t>
        </w:r>
      </w:hyperlink>
    </w:p>
    <w:p w14:paraId="6E0A4EE4" w14:textId="77777777" w:rsidR="004D7CE7" w:rsidRPr="00D77F19" w:rsidRDefault="004D7CE7" w:rsidP="004D7CE7">
      <w:pPr>
        <w:overflowPunct w:val="0"/>
        <w:adjustRightInd w:val="0"/>
        <w:snapToGrid w:val="0"/>
        <w:spacing w:line="312" w:lineRule="auto"/>
        <w:ind w:left="221" w:hanging="221"/>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bCs/>
          <w:kern w:val="0"/>
          <w:sz w:val="22"/>
          <w:szCs w:val="16"/>
          <w:u w:color="000000"/>
        </w:rPr>
        <w:t>1.</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報章文獻若無可用的版次或頁碼，引用時則以報紙的標題結尾。</w:t>
      </w:r>
    </w:p>
    <w:p w14:paraId="1C8166A8" w14:textId="77777777" w:rsidR="004D7CE7" w:rsidRPr="00D77F19" w:rsidRDefault="004D7CE7" w:rsidP="004D7CE7">
      <w:pPr>
        <w:overflowPunct w:val="0"/>
        <w:adjustRightInd w:val="0"/>
        <w:snapToGrid w:val="0"/>
        <w:spacing w:line="312" w:lineRule="auto"/>
        <w:ind w:left="221" w:hanging="221"/>
        <w:jc w:val="both"/>
        <w:rPr>
          <w:rFonts w:ascii="Times New Roman" w:eastAsia="新細明體" w:hAnsi="Times New Roman" w:cs="Times New Roman"/>
          <w:bCs/>
          <w:kern w:val="0"/>
          <w:sz w:val="22"/>
          <w:szCs w:val="16"/>
          <w:u w:color="000000"/>
        </w:rPr>
      </w:pPr>
      <w:r w:rsidRPr="00D77F19">
        <w:rPr>
          <w:rFonts w:ascii="Times New Roman" w:eastAsia="新細明體" w:hAnsi="Times New Roman" w:cs="Times New Roman"/>
          <w:bCs/>
          <w:kern w:val="0"/>
          <w:sz w:val="22"/>
          <w:szCs w:val="16"/>
          <w:u w:color="000000"/>
        </w:rPr>
        <w:t>2.</w:t>
      </w:r>
      <w:r w:rsidRPr="00D77F19">
        <w:rPr>
          <w:rFonts w:ascii="Times New Roman" w:eastAsia="新細明體" w:hAnsi="Times New Roman" w:cs="Times New Roman"/>
          <w:bCs/>
          <w:kern w:val="0"/>
          <w:sz w:val="22"/>
          <w:szCs w:val="16"/>
          <w:u w:color="000000"/>
        </w:rPr>
        <w:tab/>
      </w:r>
      <w:r w:rsidRPr="00D77F19">
        <w:rPr>
          <w:rFonts w:ascii="Times New Roman" w:eastAsia="新細明體" w:hAnsi="Times New Roman" w:cs="Times New Roman" w:hint="eastAsia"/>
          <w:bCs/>
          <w:kern w:val="0"/>
          <w:sz w:val="22"/>
          <w:szCs w:val="16"/>
          <w:u w:color="000000"/>
        </w:rPr>
        <w:t>電子報請附上完整</w:t>
      </w:r>
      <w:r w:rsidRPr="00D77F19">
        <w:rPr>
          <w:rFonts w:ascii="Times New Roman" w:eastAsia="新細明體" w:hAnsi="Times New Roman" w:cs="新細明體" w:hint="eastAsia"/>
          <w:bCs/>
          <w:kern w:val="0"/>
          <w:sz w:val="22"/>
          <w:szCs w:val="16"/>
          <w:u w:color="000000"/>
        </w:rPr>
        <w:t>網址連結。</w:t>
      </w:r>
    </w:p>
    <w:p w14:paraId="2B4C0F2D" w14:textId="77777777" w:rsidR="004D7CE7" w:rsidRPr="00D77F19"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D77F19">
        <w:rPr>
          <w:rFonts w:ascii="AvantGarde Md BT" w:eastAsia="華康粗黑體" w:hAnsi="AvantGarde Md BT" w:cs="Times New Roman" w:hint="eastAsia"/>
          <w:kern w:val="0"/>
          <w:szCs w:val="36"/>
          <w:u w:color="000000"/>
        </w:rPr>
        <w:t>九、網路電子化資料</w:t>
      </w:r>
    </w:p>
    <w:p w14:paraId="1FEF0A84"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color w:val="0000FF"/>
          <w:kern w:val="0"/>
          <w:sz w:val="22"/>
          <w:szCs w:val="20"/>
          <w:u w:val="single" w:color="000000"/>
        </w:rPr>
      </w:pPr>
      <w:r w:rsidRPr="00D77F19">
        <w:rPr>
          <w:rFonts w:ascii="Times New Roman" w:eastAsia="新細明體" w:hAnsi="Times New Roman" w:cs="Times New Roman" w:hint="eastAsia"/>
          <w:kern w:val="0"/>
          <w:sz w:val="22"/>
          <w:szCs w:val="20"/>
          <w:u w:color="000000"/>
        </w:rPr>
        <w:t>【格式</w:t>
      </w:r>
      <w:r w:rsidRPr="00D77F19">
        <w:rPr>
          <w:rFonts w:ascii="Times New Roman" w:eastAsia="新細明體" w:hAnsi="Times New Roman" w:cs="Times New Roman"/>
          <w:kern w:val="0"/>
          <w:sz w:val="22"/>
          <w:szCs w:val="20"/>
          <w:u w:color="000000"/>
        </w:rPr>
        <w:t>1</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新細明體" w:hint="eastAsia"/>
          <w:kern w:val="0"/>
          <w:sz w:val="22"/>
          <w:u w:color="000000"/>
        </w:rPr>
        <w:t>作者</w:t>
      </w:r>
      <w:r w:rsidRPr="00D77F19">
        <w:rPr>
          <w:rFonts w:ascii="Times New Roman" w:eastAsia="新細明體" w:hAnsi="Times New Roman" w:cs="TimesNewRomanPSMT"/>
          <w:kern w:val="0"/>
          <w:sz w:val="22"/>
          <w:u w:color="000000"/>
        </w:rPr>
        <w:t>/</w:t>
      </w:r>
      <w:r w:rsidRPr="00D77F19">
        <w:rPr>
          <w:rFonts w:ascii="Times New Roman" w:eastAsia="新細明體" w:hAnsi="Times New Roman" w:cs="新細明體" w:hint="eastAsia"/>
          <w:kern w:val="0"/>
          <w:sz w:val="22"/>
          <w:u w:color="000000"/>
        </w:rPr>
        <w:t>機構</w:t>
      </w:r>
      <w:r w:rsidRPr="00D77F19">
        <w:rPr>
          <w:rFonts w:ascii="Times New Roman" w:eastAsia="新細明體" w:hAnsi="Times New Roman" w:cs="Times New Roman" w:hint="eastAsia"/>
          <w:kern w:val="0"/>
          <w:sz w:val="22"/>
          <w:szCs w:val="20"/>
          <w:u w:color="000000"/>
        </w:rPr>
        <w:t>（發表年）。</w:t>
      </w:r>
      <w:r w:rsidRPr="00D77F19">
        <w:rPr>
          <w:rFonts w:ascii="Times New Roman" w:eastAsia="新細明體" w:hAnsi="Times New Roman" w:cs="Times New Roman" w:hint="eastAsia"/>
          <w:b/>
          <w:kern w:val="0"/>
          <w:sz w:val="22"/>
          <w:szCs w:val="20"/>
          <w:u w:color="000000"/>
        </w:rPr>
        <w:t>資料名稱</w:t>
      </w:r>
      <w:r w:rsidRPr="00D77F19">
        <w:rPr>
          <w:rFonts w:ascii="Times New Roman" w:eastAsia="新細明體" w:hAnsi="Times New Roman" w:cs="Times New Roman" w:hint="eastAsia"/>
          <w:kern w:val="0"/>
          <w:sz w:val="22"/>
          <w:szCs w:val="20"/>
          <w:u w:color="000000"/>
        </w:rPr>
        <w:t>。網站名稱，發表月日。網址</w:t>
      </w:r>
      <w:r w:rsidRPr="00D77F19">
        <w:rPr>
          <w:rFonts w:ascii="Times New Roman" w:eastAsia="新細明體" w:hAnsi="Times New Roman" w:cs="Times New Roman"/>
          <w:kern w:val="0"/>
          <w:sz w:val="22"/>
          <w:szCs w:val="20"/>
          <w:u w:color="000000"/>
        </w:rPr>
        <w:t>https://xxxxx</w:t>
      </w:r>
    </w:p>
    <w:p w14:paraId="30732346"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color w:val="FF0000"/>
          <w:kern w:val="0"/>
          <w:sz w:val="22"/>
          <w:szCs w:val="20"/>
          <w:u w:val="single"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1</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考選部（</w:t>
      </w:r>
      <w:r w:rsidRPr="00D77F19">
        <w:rPr>
          <w:rFonts w:ascii="Times New Roman" w:eastAsia="新細明體" w:hAnsi="Times New Roman" w:cs="Times New Roman"/>
          <w:kern w:val="0"/>
          <w:sz w:val="22"/>
          <w:szCs w:val="20"/>
          <w:u w:color="000000"/>
        </w:rPr>
        <w:t>2018</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b/>
          <w:kern w:val="0"/>
          <w:sz w:val="22"/>
          <w:szCs w:val="20"/>
          <w:u w:color="000000"/>
        </w:rPr>
        <w:t>106</w:t>
      </w:r>
      <w:r w:rsidRPr="00D77F19">
        <w:rPr>
          <w:rFonts w:ascii="Times New Roman" w:eastAsia="新細明體" w:hAnsi="Times New Roman" w:cs="Times New Roman" w:hint="eastAsia"/>
          <w:b/>
          <w:kern w:val="0"/>
          <w:sz w:val="22"/>
          <w:szCs w:val="20"/>
          <w:u w:color="000000"/>
        </w:rPr>
        <w:t>年考選統計年報</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5</w:t>
      </w:r>
      <w:r w:rsidRPr="00D77F19">
        <w:rPr>
          <w:rFonts w:ascii="Times New Roman" w:eastAsia="新細明體" w:hAnsi="Times New Roman" w:cs="Times New Roman" w:hint="eastAsia"/>
          <w:kern w:val="0"/>
          <w:sz w:val="22"/>
          <w:szCs w:val="20"/>
          <w:u w:color="000000"/>
        </w:rPr>
        <w:t>月。</w:t>
      </w:r>
      <w:r>
        <w:fldChar w:fldCharType="begin"/>
      </w:r>
      <w:r>
        <w:instrText>HYPERLINK "https://wwwc.moex.gov.tw/main/content/wfrmContentLink.aspx?menu_id=268"</w:instrText>
      </w:r>
      <w:r>
        <w:fldChar w:fldCharType="separate"/>
      </w:r>
      <w:r w:rsidRPr="00D77F19">
        <w:rPr>
          <w:rFonts w:ascii="Times New Roman" w:eastAsia="新細明體" w:hAnsi="Times New Roman" w:cs="Times New Roman"/>
          <w:color w:val="000000"/>
          <w:spacing w:val="-2"/>
          <w:kern w:val="0"/>
          <w:sz w:val="22"/>
          <w:szCs w:val="20"/>
          <w:u w:val="single" w:color="000000"/>
        </w:rPr>
        <w:t>https://wwwc.moex.gov.tw/</w:t>
      </w:r>
      <w:r w:rsidRPr="00D77F19">
        <w:rPr>
          <w:rFonts w:ascii="Times New Roman" w:eastAsia="新細明體" w:hAnsi="Times New Roman" w:cs="Times New Roman"/>
          <w:color w:val="000000"/>
          <w:spacing w:val="-2"/>
          <w:kern w:val="0"/>
          <w:sz w:val="22"/>
          <w:szCs w:val="20"/>
          <w:u w:val="single" w:color="000000"/>
        </w:rPr>
        <w:br/>
        <w:t>main/content/wfrmContentLink.aspx?menu_id=268</w:t>
      </w:r>
      <w:r>
        <w:fldChar w:fldCharType="end"/>
      </w:r>
      <w:r w:rsidRPr="00D77F19">
        <w:rPr>
          <w:rFonts w:ascii="Times New Roman" w:eastAsia="新細明體" w:hAnsi="Times New Roman" w:cs="Times New Roman"/>
          <w:color w:val="000000"/>
          <w:spacing w:val="-2"/>
          <w:kern w:val="0"/>
          <w:sz w:val="22"/>
          <w:szCs w:val="20"/>
          <w:u w:val="single" w:color="000000"/>
        </w:rPr>
        <w:t xml:space="preserve"> </w:t>
      </w:r>
    </w:p>
    <w:p w14:paraId="4C1D0C8C"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【格式</w:t>
      </w:r>
      <w:r w:rsidRPr="00D77F19">
        <w:rPr>
          <w:rFonts w:ascii="Times New Roman" w:eastAsia="新細明體" w:hAnsi="Times New Roman" w:cs="Times New Roman"/>
          <w:kern w:val="0"/>
          <w:sz w:val="22"/>
          <w:szCs w:val="20"/>
          <w:u w:color="000000"/>
        </w:rPr>
        <w:t>2</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t xml:space="preserve">Author, A. A. (Year). </w:t>
      </w:r>
      <w:r w:rsidRPr="00D77F19">
        <w:rPr>
          <w:rFonts w:ascii="Times New Roman" w:eastAsia="新細明體" w:hAnsi="Times New Roman" w:cs="Times New Roman"/>
          <w:i/>
          <w:kern w:val="0"/>
          <w:sz w:val="22"/>
          <w:szCs w:val="20"/>
          <w:u w:color="000000"/>
        </w:rPr>
        <w:t>Title of work</w:t>
      </w:r>
      <w:r w:rsidRPr="00D77F19">
        <w:rPr>
          <w:rFonts w:ascii="Times New Roman" w:eastAsia="新細明體" w:hAnsi="Times New Roman" w:cs="Times New Roman"/>
          <w:kern w:val="0"/>
          <w:sz w:val="22"/>
          <w:szCs w:val="20"/>
          <w:u w:color="000000"/>
        </w:rPr>
        <w:t xml:space="preserve">. Website Name, Month date. </w:t>
      </w:r>
      <w:hyperlink r:id="rId12" w:history="1">
        <w:r w:rsidRPr="00D77F19">
          <w:rPr>
            <w:rFonts w:ascii="Times New Roman" w:eastAsia="新細明體" w:hAnsi="Times New Roman" w:cs="Times New Roman"/>
            <w:color w:val="000000"/>
            <w:kern w:val="0"/>
            <w:sz w:val="22"/>
            <w:szCs w:val="20"/>
            <w:u w:val="single" w:color="000000"/>
          </w:rPr>
          <w:t>https://xxxxx</w:t>
        </w:r>
      </w:hyperlink>
    </w:p>
    <w:p w14:paraId="117721B7"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color w:val="0000FF"/>
          <w:kern w:val="0"/>
          <w:sz w:val="22"/>
          <w:szCs w:val="20"/>
          <w:u w:val="single"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2</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t xml:space="preserve">Schaeffer, K. (2021). </w:t>
      </w:r>
      <w:r w:rsidRPr="00D77F19">
        <w:rPr>
          <w:rFonts w:ascii="Times New Roman" w:eastAsia="新細明體" w:hAnsi="Times New Roman" w:cs="Times New Roman"/>
          <w:i/>
          <w:kern w:val="0"/>
          <w:sz w:val="22"/>
          <w:szCs w:val="20"/>
          <w:u w:color="000000"/>
        </w:rPr>
        <w:t xml:space="preserve">What we know about online learning and the homework </w:t>
      </w:r>
      <w:r w:rsidRPr="00D77F19">
        <w:rPr>
          <w:rFonts w:ascii="Times New Roman" w:eastAsia="新細明體" w:hAnsi="Times New Roman" w:cs="Times New Roman"/>
          <w:i/>
          <w:spacing w:val="2"/>
          <w:kern w:val="0"/>
          <w:sz w:val="22"/>
          <w:szCs w:val="20"/>
          <w:u w:color="000000"/>
        </w:rPr>
        <w:t>gap amid the pandem</w:t>
      </w:r>
      <w:r w:rsidRPr="00D77F19">
        <w:rPr>
          <w:rFonts w:ascii="Times New Roman" w:eastAsia="新細明體" w:hAnsi="Times New Roman" w:cs="Times New Roman"/>
          <w:spacing w:val="2"/>
          <w:kern w:val="0"/>
          <w:sz w:val="22"/>
          <w:szCs w:val="20"/>
          <w:u w:color="000000"/>
        </w:rPr>
        <w:t>ic. Pew Research Center, October 1. https://pewrsr.ch/</w:t>
      </w:r>
      <w:r w:rsidRPr="00D77F19">
        <w:rPr>
          <w:rFonts w:ascii="Times New Roman" w:eastAsia="新細明體" w:hAnsi="Times New Roman" w:cs="Times New Roman"/>
          <w:kern w:val="0"/>
          <w:sz w:val="22"/>
          <w:szCs w:val="20"/>
          <w:u w:color="000000"/>
        </w:rPr>
        <w:br/>
        <w:t>3sjIIlf</w:t>
      </w:r>
    </w:p>
    <w:p w14:paraId="22552E91"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【格式</w:t>
      </w:r>
      <w:r w:rsidRPr="00D77F19">
        <w:rPr>
          <w:rFonts w:ascii="Times New Roman" w:eastAsia="新細明體" w:hAnsi="Times New Roman" w:cs="Times New Roman"/>
          <w:kern w:val="0"/>
          <w:sz w:val="22"/>
          <w:szCs w:val="20"/>
          <w:u w:color="000000"/>
        </w:rPr>
        <w:t>3</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hint="eastAsia"/>
          <w:kern w:val="0"/>
          <w:sz w:val="22"/>
          <w:szCs w:val="20"/>
          <w:u w:color="000000"/>
        </w:rPr>
        <w:t>作者</w:t>
      </w:r>
      <w:r w:rsidRPr="00D77F19">
        <w:rPr>
          <w:rFonts w:ascii="Times New Roman" w:eastAsia="新細明體" w:hAnsi="Times New Roman" w:cs="Times New Roman"/>
          <w:kern w:val="0"/>
          <w:sz w:val="22"/>
          <w:szCs w:val="20"/>
          <w:u w:color="000000"/>
        </w:rPr>
        <w:t>/</w:t>
      </w:r>
      <w:r w:rsidRPr="00D77F19">
        <w:rPr>
          <w:rFonts w:ascii="Times New Roman" w:eastAsia="新細明體" w:hAnsi="Times New Roman" w:cs="Times New Roman" w:hint="eastAsia"/>
          <w:kern w:val="0"/>
          <w:sz w:val="22"/>
          <w:szCs w:val="20"/>
          <w:u w:color="000000"/>
        </w:rPr>
        <w:t>機構（未註明）。</w:t>
      </w:r>
      <w:r w:rsidRPr="00D77F19">
        <w:rPr>
          <w:rFonts w:ascii="Times New Roman" w:eastAsia="新細明體" w:hAnsi="Times New Roman" w:cs="Times New Roman" w:hint="eastAsia"/>
          <w:b/>
          <w:kern w:val="0"/>
          <w:sz w:val="22"/>
          <w:szCs w:val="20"/>
          <w:u w:color="000000"/>
        </w:rPr>
        <w:t>資料名稱</w:t>
      </w:r>
      <w:r w:rsidRPr="00D77F19">
        <w:rPr>
          <w:rFonts w:ascii="Times New Roman" w:eastAsia="新細明體" w:hAnsi="Times New Roman" w:cs="Times New Roman" w:hint="eastAsia"/>
          <w:kern w:val="0"/>
          <w:sz w:val="22"/>
          <w:szCs w:val="20"/>
          <w:u w:color="000000"/>
        </w:rPr>
        <w:t>。網站名稱。檢索日期</w:t>
      </w:r>
      <w:r w:rsidRPr="00D77F19">
        <w:rPr>
          <w:rFonts w:ascii="Times New Roman" w:eastAsia="新細明體" w:hAnsi="Times New Roman" w:cs="新細明體" w:hint="eastAsia"/>
          <w:kern w:val="0"/>
          <w:sz w:val="22"/>
          <w:szCs w:val="20"/>
          <w:u w:color="000000"/>
        </w:rPr>
        <w:t>年月日，取自</w:t>
      </w:r>
      <w:r w:rsidRPr="00D77F19">
        <w:rPr>
          <w:rFonts w:ascii="Times New Roman" w:eastAsia="新細明體" w:hAnsi="Times New Roman" w:cs="Times New Roman"/>
          <w:kern w:val="0"/>
          <w:sz w:val="22"/>
          <w:szCs w:val="20"/>
          <w:u w:color="000000"/>
        </w:rPr>
        <w:t>https://xxxxx</w:t>
      </w:r>
    </w:p>
    <w:p w14:paraId="38E83649"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val="single" w:color="000000"/>
        </w:rPr>
      </w:pPr>
      <w:r w:rsidRPr="00D77F19">
        <w:rPr>
          <w:rFonts w:ascii="Times New Roman" w:eastAsia="新細明體" w:hAnsi="Times New Roman" w:cs="Times New Roman" w:hint="eastAsia"/>
          <w:kern w:val="0"/>
          <w:sz w:val="22"/>
          <w:szCs w:val="20"/>
          <w:u w:color="000000"/>
        </w:rPr>
        <w:t>【格式</w:t>
      </w:r>
      <w:r w:rsidRPr="00D77F19">
        <w:rPr>
          <w:rFonts w:ascii="Times New Roman" w:eastAsia="新細明體" w:hAnsi="Times New Roman" w:cs="Times New Roman"/>
          <w:kern w:val="0"/>
          <w:sz w:val="22"/>
          <w:szCs w:val="20"/>
          <w:u w:color="000000"/>
        </w:rPr>
        <w:t>4</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t>Author, A. A./ Name of Group. (n.d.).</w:t>
      </w:r>
      <w:r w:rsidRPr="00D77F19">
        <w:rPr>
          <w:rFonts w:ascii="Times New Roman" w:eastAsia="新細明體" w:hAnsi="Times New Roman" w:cs="Times New Roman"/>
          <w:i/>
          <w:kern w:val="0"/>
          <w:sz w:val="22"/>
          <w:szCs w:val="20"/>
          <w:u w:color="000000"/>
        </w:rPr>
        <w:t xml:space="preserve"> Title of work</w:t>
      </w:r>
      <w:r w:rsidRPr="00D77F19">
        <w:rPr>
          <w:rFonts w:ascii="Times New Roman" w:eastAsia="新細明體" w:hAnsi="Times New Roman" w:cs="Times New Roman"/>
          <w:kern w:val="0"/>
          <w:sz w:val="22"/>
          <w:szCs w:val="20"/>
          <w:u w:color="000000"/>
        </w:rPr>
        <w:t xml:space="preserve">. Website Name. Month date. Retrieved Month date, Year, from </w:t>
      </w:r>
      <w:hyperlink r:id="rId13" w:history="1">
        <w:r w:rsidRPr="00D77F19">
          <w:rPr>
            <w:rFonts w:ascii="Times New Roman" w:eastAsia="新細明體" w:hAnsi="Times New Roman" w:cs="Times New Roman"/>
            <w:kern w:val="0"/>
            <w:sz w:val="22"/>
            <w:szCs w:val="20"/>
            <w:u w:color="000000"/>
          </w:rPr>
          <w:t>https://xxxxx</w:t>
        </w:r>
      </w:hyperlink>
    </w:p>
    <w:p w14:paraId="3F775E8B" w14:textId="77777777" w:rsidR="004D7CE7" w:rsidRPr="00D77F19" w:rsidRDefault="004D7CE7" w:rsidP="004D7CE7">
      <w:pPr>
        <w:overflowPunct w:val="0"/>
        <w:adjustRightInd w:val="0"/>
        <w:snapToGrid w:val="0"/>
        <w:spacing w:line="312" w:lineRule="auto"/>
        <w:ind w:left="1077" w:hanging="1077"/>
        <w:jc w:val="both"/>
        <w:rPr>
          <w:rFonts w:ascii="Times New Roman" w:eastAsia="新細明體" w:hAnsi="Times New Roman" w:cs="Times New Roman"/>
          <w:kern w:val="0"/>
          <w:sz w:val="22"/>
          <w:szCs w:val="20"/>
          <w:u w:color="000000"/>
        </w:rPr>
      </w:pPr>
      <w:r w:rsidRPr="00D77F19">
        <w:rPr>
          <w:rFonts w:ascii="Times New Roman" w:eastAsia="新細明體" w:hAnsi="Times New Roman" w:cs="Times New Roman" w:hint="eastAsia"/>
          <w:kern w:val="0"/>
          <w:sz w:val="22"/>
          <w:szCs w:val="20"/>
          <w:u w:color="000000"/>
        </w:rPr>
        <w:t>【範例</w:t>
      </w:r>
      <w:r w:rsidRPr="00D77F19">
        <w:rPr>
          <w:rFonts w:ascii="Times New Roman" w:eastAsia="新細明體" w:hAnsi="Times New Roman" w:cs="Times New Roman"/>
          <w:kern w:val="0"/>
          <w:sz w:val="22"/>
          <w:szCs w:val="20"/>
          <w:u w:color="000000"/>
        </w:rPr>
        <w:t>4</w:t>
      </w:r>
      <w:r w:rsidRPr="00D77F19">
        <w:rPr>
          <w:rFonts w:ascii="Times New Roman" w:eastAsia="新細明體" w:hAnsi="Times New Roman" w:cs="Times New Roman" w:hint="eastAsia"/>
          <w:kern w:val="0"/>
          <w:sz w:val="22"/>
          <w:szCs w:val="20"/>
          <w:u w:color="000000"/>
        </w:rPr>
        <w:t>】</w:t>
      </w:r>
      <w:r w:rsidRPr="00D77F19">
        <w:rPr>
          <w:rFonts w:ascii="Times New Roman" w:eastAsia="新細明體" w:hAnsi="Times New Roman" w:cs="Times New Roman"/>
          <w:kern w:val="0"/>
          <w:sz w:val="22"/>
          <w:szCs w:val="20"/>
          <w:u w:color="000000"/>
        </w:rPr>
        <w:tab/>
      </w:r>
      <w:r w:rsidRPr="00D77F19">
        <w:rPr>
          <w:rFonts w:ascii="Times New Roman" w:eastAsia="新細明體" w:hAnsi="Times New Roman" w:cs="Times New Roman"/>
          <w:spacing w:val="-3"/>
          <w:kern w:val="0"/>
          <w:sz w:val="22"/>
          <w:szCs w:val="20"/>
          <w:u w:color="000000"/>
        </w:rPr>
        <w:t xml:space="preserve">U.S. Census Bureau. (n.d.). </w:t>
      </w:r>
      <w:r w:rsidRPr="00D77F19">
        <w:rPr>
          <w:rFonts w:ascii="Times New Roman" w:eastAsia="新細明體" w:hAnsi="Times New Roman" w:cs="Times New Roman"/>
          <w:i/>
          <w:spacing w:val="-3"/>
          <w:kern w:val="0"/>
          <w:sz w:val="22"/>
          <w:szCs w:val="20"/>
          <w:u w:color="000000"/>
        </w:rPr>
        <w:t xml:space="preserve">U.S. and world population clock. </w:t>
      </w:r>
      <w:r w:rsidRPr="00D77F19">
        <w:rPr>
          <w:rFonts w:ascii="Times New Roman" w:eastAsia="新細明體" w:hAnsi="Times New Roman" w:cs="Times New Roman"/>
          <w:spacing w:val="-3"/>
          <w:kern w:val="0"/>
          <w:sz w:val="22"/>
          <w:szCs w:val="20"/>
          <w:u w:color="000000"/>
        </w:rPr>
        <w:t>U.S. Department of Commerc</w:t>
      </w:r>
      <w:r w:rsidRPr="00D77F19">
        <w:rPr>
          <w:rFonts w:ascii="Times New Roman" w:eastAsia="新細明體" w:hAnsi="Times New Roman" w:cs="Times New Roman"/>
          <w:i/>
          <w:spacing w:val="-3"/>
          <w:kern w:val="0"/>
          <w:sz w:val="22"/>
          <w:szCs w:val="20"/>
          <w:u w:color="000000"/>
        </w:rPr>
        <w:t>e</w:t>
      </w:r>
      <w:r w:rsidRPr="00D77F19">
        <w:rPr>
          <w:rFonts w:ascii="Times New Roman" w:eastAsia="新細明體" w:hAnsi="Times New Roman" w:cs="Times New Roman"/>
          <w:spacing w:val="-3"/>
          <w:kern w:val="0"/>
          <w:sz w:val="22"/>
          <w:szCs w:val="20"/>
          <w:u w:color="000000"/>
        </w:rPr>
        <w:t xml:space="preserve">. Retrieved January 9, 2020, from </w:t>
      </w:r>
      <w:hyperlink r:id="rId14" w:tgtFrame="_blank" w:history="1">
        <w:r w:rsidRPr="00D77F19">
          <w:rPr>
            <w:rFonts w:ascii="Times New Roman" w:eastAsia="新細明體" w:hAnsi="Times New Roman" w:cs="Times New Roman"/>
            <w:spacing w:val="-3"/>
            <w:kern w:val="0"/>
            <w:sz w:val="22"/>
            <w:szCs w:val="20"/>
            <w:u w:color="000000"/>
          </w:rPr>
          <w:t>https://www.census.gov/popclock/</w:t>
        </w:r>
      </w:hyperlink>
    </w:p>
    <w:p w14:paraId="6172D409" w14:textId="77777777" w:rsidR="004D7CE7" w:rsidRPr="002E0E39" w:rsidRDefault="004D7CE7" w:rsidP="004D7CE7">
      <w:pPr>
        <w:ind w:left="770"/>
        <w:rPr>
          <w:rFonts w:ascii="新細明體" w:eastAsia="新細明體" w:hAnsi="Times New Roman" w:cs="新細明體"/>
          <w:kern w:val="0"/>
          <w:sz w:val="22"/>
          <w:u w:color="000000"/>
        </w:rPr>
      </w:pPr>
    </w:p>
    <w:p w14:paraId="0D3D396F" w14:textId="77777777" w:rsidR="004D7CE7" w:rsidRPr="00855E9B" w:rsidRDefault="004D7CE7" w:rsidP="004D7CE7">
      <w:pPr>
        <w:overflowPunct w:val="0"/>
        <w:adjustRightInd w:val="0"/>
        <w:snapToGrid w:val="0"/>
        <w:spacing w:line="312" w:lineRule="auto"/>
        <w:ind w:left="221" w:hanging="221"/>
        <w:jc w:val="both"/>
        <w:rPr>
          <w:rFonts w:ascii="Times New Roman" w:eastAsia="新細明體" w:hAnsi="Times New Roman" w:cs="Times New Roman"/>
          <w:bCs/>
          <w:kern w:val="0"/>
          <w:sz w:val="22"/>
          <w:szCs w:val="16"/>
          <w:u w:color="000000"/>
        </w:rPr>
      </w:pPr>
      <w:r w:rsidRPr="00855E9B">
        <w:rPr>
          <w:rFonts w:ascii="Times New Roman" w:eastAsia="新細明體" w:hAnsi="Times New Roman" w:cs="Times New Roman"/>
          <w:bCs/>
          <w:kern w:val="0"/>
          <w:sz w:val="22"/>
          <w:szCs w:val="16"/>
          <w:u w:color="000000"/>
        </w:rPr>
        <w:t>1.</w:t>
      </w:r>
      <w:r w:rsidRPr="00855E9B">
        <w:rPr>
          <w:rFonts w:ascii="Times New Roman" w:eastAsia="新細明體" w:hAnsi="Times New Roman" w:cs="Times New Roman"/>
          <w:bCs/>
          <w:kern w:val="0"/>
          <w:sz w:val="22"/>
          <w:szCs w:val="16"/>
          <w:u w:color="000000"/>
        </w:rPr>
        <w:tab/>
      </w:r>
      <w:r w:rsidRPr="00855E9B">
        <w:rPr>
          <w:rFonts w:ascii="Times New Roman" w:eastAsia="新細明體" w:hAnsi="Times New Roman" w:cs="Times New Roman" w:hint="eastAsia"/>
          <w:bCs/>
          <w:kern w:val="0"/>
          <w:sz w:val="22"/>
          <w:szCs w:val="16"/>
          <w:u w:color="000000"/>
        </w:rPr>
        <w:t>如果網頁資料有明確的發表時間，請盡可能提供具體日期；</w:t>
      </w:r>
      <w:r w:rsidRPr="00855E9B">
        <w:rPr>
          <w:rFonts w:ascii="Times New Roman" w:eastAsia="新細明體" w:hAnsi="Times New Roman" w:cs="新細明體" w:hint="eastAsia"/>
          <w:bCs/>
          <w:kern w:val="0"/>
          <w:sz w:val="22"/>
          <w:u w:color="000000"/>
        </w:rPr>
        <w:t>如無</w:t>
      </w:r>
      <w:proofErr w:type="gramStart"/>
      <w:r w:rsidRPr="00855E9B">
        <w:rPr>
          <w:rFonts w:ascii="Times New Roman" w:eastAsia="新細明體" w:hAnsi="Times New Roman" w:cs="新細明體" w:hint="eastAsia"/>
          <w:bCs/>
          <w:kern w:val="0"/>
          <w:sz w:val="22"/>
          <w:u w:color="000000"/>
        </w:rPr>
        <w:t>清楚的</w:t>
      </w:r>
      <w:proofErr w:type="gramEnd"/>
      <w:r w:rsidRPr="00855E9B">
        <w:rPr>
          <w:rFonts w:ascii="Times New Roman" w:eastAsia="新細明體" w:hAnsi="Times New Roman" w:cs="新細明體" w:hint="eastAsia"/>
          <w:bCs/>
          <w:kern w:val="0"/>
          <w:sz w:val="22"/>
          <w:u w:color="000000"/>
        </w:rPr>
        <w:t>標示時間，則中文寫（未註明），英文寫</w:t>
      </w:r>
      <w:proofErr w:type="gramStart"/>
      <w:r w:rsidRPr="00855E9B">
        <w:rPr>
          <w:rFonts w:ascii="Times New Roman" w:eastAsia="新細明體" w:hAnsi="Times New Roman" w:cs="新細明體" w:hint="eastAsia"/>
          <w:bCs/>
          <w:kern w:val="0"/>
          <w:sz w:val="22"/>
          <w:u w:color="000000"/>
        </w:rPr>
        <w:t>（</w:t>
      </w:r>
      <w:proofErr w:type="gramEnd"/>
      <w:r w:rsidRPr="00855E9B">
        <w:rPr>
          <w:rFonts w:ascii="Times New Roman" w:eastAsia="新細明體" w:hAnsi="Times New Roman" w:cs="TimesNewRomanPSMT"/>
          <w:bCs/>
          <w:kern w:val="0"/>
          <w:sz w:val="22"/>
          <w:u w:color="000000"/>
        </w:rPr>
        <w:t>n.d.</w:t>
      </w:r>
      <w:r w:rsidRPr="00855E9B">
        <w:rPr>
          <w:rFonts w:ascii="Times New Roman" w:eastAsia="新細明體" w:hAnsi="Times New Roman" w:cs="新細明體" w:hint="eastAsia"/>
          <w:bCs/>
          <w:kern w:val="0"/>
          <w:sz w:val="22"/>
          <w:u w:color="000000"/>
        </w:rPr>
        <w:t>）</w:t>
      </w:r>
      <w:r w:rsidRPr="00855E9B">
        <w:rPr>
          <w:rFonts w:ascii="Times New Roman" w:eastAsia="新細明體" w:hAnsi="Times New Roman" w:cs="Times New Roman" w:hint="eastAsia"/>
          <w:bCs/>
          <w:kern w:val="0"/>
          <w:sz w:val="22"/>
          <w:szCs w:val="16"/>
          <w:u w:color="000000"/>
        </w:rPr>
        <w:t>。</w:t>
      </w:r>
    </w:p>
    <w:p w14:paraId="00D11AD7" w14:textId="77777777" w:rsidR="004D7CE7" w:rsidRPr="00855E9B" w:rsidRDefault="004D7CE7" w:rsidP="004D7CE7">
      <w:pPr>
        <w:overflowPunct w:val="0"/>
        <w:adjustRightInd w:val="0"/>
        <w:snapToGrid w:val="0"/>
        <w:spacing w:line="312" w:lineRule="auto"/>
        <w:ind w:left="221" w:hanging="221"/>
        <w:jc w:val="both"/>
        <w:rPr>
          <w:rFonts w:ascii="Times New Roman" w:eastAsia="新細明體" w:hAnsi="Times New Roman" w:cs="Times New Roman"/>
          <w:bCs/>
          <w:kern w:val="0"/>
          <w:sz w:val="22"/>
          <w:szCs w:val="16"/>
          <w:u w:color="000000"/>
        </w:rPr>
      </w:pPr>
      <w:r w:rsidRPr="00855E9B">
        <w:rPr>
          <w:rFonts w:ascii="Times New Roman" w:eastAsia="新細明體" w:hAnsi="Times New Roman" w:cs="Times New Roman"/>
          <w:bCs/>
          <w:kern w:val="0"/>
          <w:sz w:val="22"/>
          <w:szCs w:val="16"/>
          <w:u w:color="000000"/>
        </w:rPr>
        <w:t>2.</w:t>
      </w:r>
      <w:r w:rsidRPr="00855E9B">
        <w:rPr>
          <w:rFonts w:ascii="Times New Roman" w:eastAsia="新細明體" w:hAnsi="Times New Roman" w:cs="新細明體"/>
          <w:bCs/>
          <w:kern w:val="0"/>
          <w:sz w:val="22"/>
          <w:u w:color="000000"/>
        </w:rPr>
        <w:tab/>
      </w:r>
      <w:r w:rsidRPr="00855E9B">
        <w:rPr>
          <w:rFonts w:ascii="Times New Roman" w:eastAsia="新細明體" w:hAnsi="Times New Roman" w:cs="新細明體" w:hint="eastAsia"/>
          <w:bCs/>
          <w:kern w:val="0"/>
          <w:sz w:val="22"/>
          <w:u w:color="000000"/>
        </w:rPr>
        <w:t>作者和網站名稱相同時，可省略網站名稱以避免重複。</w:t>
      </w:r>
    </w:p>
    <w:p w14:paraId="70FF5077" w14:textId="77777777" w:rsidR="004D7CE7" w:rsidRPr="00855E9B" w:rsidRDefault="004D7CE7" w:rsidP="004D7CE7">
      <w:pPr>
        <w:overflowPunct w:val="0"/>
        <w:adjustRightInd w:val="0"/>
        <w:snapToGrid w:val="0"/>
        <w:spacing w:line="312" w:lineRule="auto"/>
        <w:ind w:left="221" w:hanging="221"/>
        <w:jc w:val="both"/>
        <w:rPr>
          <w:rFonts w:ascii="Times New Roman" w:eastAsia="新細明體" w:hAnsi="Times New Roman" w:cs="Times New Roman"/>
          <w:bCs/>
          <w:kern w:val="0"/>
          <w:sz w:val="22"/>
          <w:szCs w:val="16"/>
          <w:u w:color="000000"/>
        </w:rPr>
      </w:pPr>
      <w:r w:rsidRPr="00855E9B">
        <w:rPr>
          <w:rFonts w:ascii="Times New Roman" w:eastAsia="新細明體" w:hAnsi="Times New Roman" w:cs="Times New Roman"/>
          <w:bCs/>
          <w:kern w:val="0"/>
          <w:sz w:val="22"/>
          <w:szCs w:val="16"/>
          <w:u w:color="000000"/>
        </w:rPr>
        <w:t>3.</w:t>
      </w:r>
      <w:r w:rsidRPr="00855E9B">
        <w:rPr>
          <w:rFonts w:ascii="Times New Roman" w:eastAsia="新細明體" w:hAnsi="Times New Roman" w:cs="Times New Roman"/>
          <w:bCs/>
          <w:kern w:val="0"/>
          <w:sz w:val="22"/>
          <w:szCs w:val="16"/>
          <w:u w:color="000000"/>
        </w:rPr>
        <w:tab/>
      </w:r>
      <w:r w:rsidRPr="00855E9B">
        <w:rPr>
          <w:rFonts w:ascii="Times New Roman" w:eastAsia="新細明體" w:hAnsi="Times New Roman" w:cs="Times New Roman" w:hint="eastAsia"/>
          <w:bCs/>
          <w:kern w:val="0"/>
          <w:sz w:val="22"/>
          <w:szCs w:val="16"/>
          <w:u w:color="000000"/>
        </w:rPr>
        <w:t>若網頁資料持續更新，會隨著檢索日不同而異，</w:t>
      </w:r>
      <w:proofErr w:type="gramStart"/>
      <w:r w:rsidRPr="00855E9B">
        <w:rPr>
          <w:rFonts w:ascii="Times New Roman" w:eastAsia="新細明體" w:hAnsi="Times New Roman" w:cs="Times New Roman" w:hint="eastAsia"/>
          <w:bCs/>
          <w:kern w:val="0"/>
          <w:sz w:val="22"/>
          <w:szCs w:val="16"/>
          <w:u w:color="000000"/>
        </w:rPr>
        <w:t>例如線上詞典</w:t>
      </w:r>
      <w:proofErr w:type="gramEnd"/>
      <w:r w:rsidRPr="00855E9B">
        <w:rPr>
          <w:rFonts w:ascii="Times New Roman" w:eastAsia="新細明體" w:hAnsi="Times New Roman" w:cs="Times New Roman" w:hint="eastAsia"/>
          <w:bCs/>
          <w:kern w:val="0"/>
          <w:sz w:val="22"/>
          <w:szCs w:val="16"/>
          <w:u w:color="000000"/>
        </w:rPr>
        <w:t>、人口資料等，才須加</w:t>
      </w:r>
      <w:proofErr w:type="gramStart"/>
      <w:r w:rsidRPr="00855E9B">
        <w:rPr>
          <w:rFonts w:ascii="Times New Roman" w:eastAsia="新細明體" w:hAnsi="Times New Roman" w:cs="Times New Roman" w:hint="eastAsia"/>
          <w:bCs/>
          <w:kern w:val="0"/>
          <w:sz w:val="22"/>
          <w:szCs w:val="16"/>
          <w:u w:color="000000"/>
        </w:rPr>
        <w:t>註</w:t>
      </w:r>
      <w:proofErr w:type="gramEnd"/>
      <w:r w:rsidRPr="00855E9B">
        <w:rPr>
          <w:rFonts w:ascii="Times New Roman" w:eastAsia="新細明體" w:hAnsi="Times New Roman" w:cs="Times New Roman" w:hint="eastAsia"/>
          <w:bCs/>
          <w:kern w:val="0"/>
          <w:sz w:val="22"/>
          <w:szCs w:val="16"/>
          <w:u w:color="000000"/>
        </w:rPr>
        <w:t>確切檢索日期。</w:t>
      </w:r>
    </w:p>
    <w:p w14:paraId="0DBEE570" w14:textId="77777777" w:rsidR="004D7CE7" w:rsidRPr="00855E9B" w:rsidRDefault="004D7CE7" w:rsidP="004D7CE7">
      <w:pPr>
        <w:keepNext/>
        <w:overflowPunct w:val="0"/>
        <w:adjustRightInd w:val="0"/>
        <w:snapToGrid w:val="0"/>
        <w:spacing w:before="120" w:after="120" w:line="312" w:lineRule="auto"/>
        <w:jc w:val="both"/>
        <w:outlineLvl w:val="2"/>
        <w:rPr>
          <w:rFonts w:ascii="AvantGarde Md BT" w:eastAsia="華康粗黑體" w:hAnsi="AvantGarde Md BT" w:cs="Times New Roman"/>
          <w:kern w:val="0"/>
          <w:szCs w:val="36"/>
          <w:u w:color="000000"/>
        </w:rPr>
      </w:pPr>
      <w:r w:rsidRPr="00855E9B">
        <w:rPr>
          <w:rFonts w:ascii="AvantGarde Md BT" w:eastAsia="華康粗黑體" w:hAnsi="AvantGarde Md BT" w:cs="Times New Roman" w:hint="eastAsia"/>
          <w:kern w:val="0"/>
          <w:szCs w:val="36"/>
          <w:u w:color="000000"/>
        </w:rPr>
        <w:t>十、其他</w:t>
      </w:r>
    </w:p>
    <w:p w14:paraId="6F74B09B" w14:textId="77777777" w:rsidR="004D7CE7" w:rsidRPr="00855E9B" w:rsidRDefault="004D7CE7" w:rsidP="004D7CE7">
      <w:pPr>
        <w:tabs>
          <w:tab w:val="left" w:pos="0"/>
        </w:tabs>
        <w:overflowPunct w:val="0"/>
        <w:adjustRightInd w:val="0"/>
        <w:snapToGrid w:val="0"/>
        <w:spacing w:line="312" w:lineRule="auto"/>
        <w:ind w:left="944" w:hanging="660"/>
        <w:jc w:val="both"/>
        <w:outlineLvl w:val="0"/>
        <w:rPr>
          <w:rFonts w:ascii="Times New Roman" w:eastAsia="新細明體" w:hAnsi="Times New Roman" w:cs="Times New Roman"/>
          <w:bCs/>
          <w:kern w:val="0"/>
          <w:sz w:val="22"/>
          <w:szCs w:val="20"/>
          <w:u w:color="000000"/>
        </w:rPr>
      </w:pPr>
      <w:r w:rsidRPr="00855E9B">
        <w:rPr>
          <w:rFonts w:ascii="Times New Roman" w:eastAsia="新細明體" w:hAnsi="Times New Roman" w:cs="Times New Roman" w:hint="eastAsia"/>
          <w:bCs/>
          <w:kern w:val="0"/>
          <w:sz w:val="22"/>
          <w:szCs w:val="20"/>
          <w:u w:color="000000"/>
        </w:rPr>
        <w:t>（一）</w:t>
      </w:r>
      <w:proofErr w:type="gramStart"/>
      <w:r w:rsidRPr="00855E9B">
        <w:rPr>
          <w:rFonts w:ascii="Times New Roman" w:eastAsia="新細明體" w:hAnsi="Times New Roman" w:cs="Times New Roman" w:hint="eastAsia"/>
          <w:bCs/>
          <w:kern w:val="0"/>
          <w:sz w:val="22"/>
          <w:szCs w:val="20"/>
          <w:u w:color="000000"/>
        </w:rPr>
        <w:t>一</w:t>
      </w:r>
      <w:proofErr w:type="gramEnd"/>
      <w:r w:rsidRPr="00855E9B">
        <w:rPr>
          <w:rFonts w:ascii="Times New Roman" w:eastAsia="新細明體" w:hAnsi="Times New Roman" w:cs="Times New Roman" w:hint="eastAsia"/>
          <w:bCs/>
          <w:kern w:val="0"/>
          <w:sz w:val="22"/>
          <w:szCs w:val="20"/>
          <w:u w:color="000000"/>
        </w:rPr>
        <w:t>作者有多項參考文獻時，請依年代先後順序排列。</w:t>
      </w:r>
    </w:p>
    <w:p w14:paraId="6AA82FFA" w14:textId="77777777" w:rsidR="004D7CE7" w:rsidRPr="00855E9B" w:rsidRDefault="004D7CE7" w:rsidP="004D7CE7">
      <w:pPr>
        <w:tabs>
          <w:tab w:val="left" w:pos="0"/>
        </w:tabs>
        <w:overflowPunct w:val="0"/>
        <w:adjustRightInd w:val="0"/>
        <w:snapToGrid w:val="0"/>
        <w:spacing w:line="312" w:lineRule="auto"/>
        <w:ind w:left="944" w:hanging="660"/>
        <w:jc w:val="both"/>
        <w:outlineLvl w:val="0"/>
        <w:rPr>
          <w:rFonts w:ascii="Times New Roman" w:eastAsia="新細明體" w:hAnsi="Times New Roman" w:cs="Times New Roman"/>
          <w:kern w:val="0"/>
          <w:sz w:val="22"/>
          <w:szCs w:val="20"/>
          <w:u w:color="000000"/>
        </w:rPr>
      </w:pPr>
      <w:r w:rsidRPr="00855E9B">
        <w:rPr>
          <w:rFonts w:ascii="Times New Roman" w:eastAsia="新細明體" w:hAnsi="Times New Roman" w:cs="Times New Roman" w:hint="eastAsia"/>
          <w:bCs/>
          <w:kern w:val="0"/>
          <w:sz w:val="22"/>
          <w:szCs w:val="20"/>
          <w:u w:color="000000"/>
        </w:rPr>
        <w:t>（二）</w:t>
      </w:r>
      <w:proofErr w:type="gramStart"/>
      <w:r w:rsidRPr="00855E9B">
        <w:rPr>
          <w:rFonts w:ascii="Times New Roman" w:eastAsia="新細明體" w:hAnsi="Times New Roman" w:cs="Times New Roman" w:hint="eastAsia"/>
          <w:bCs/>
          <w:kern w:val="0"/>
          <w:sz w:val="22"/>
          <w:szCs w:val="20"/>
          <w:u w:color="000000"/>
        </w:rPr>
        <w:t>一</w:t>
      </w:r>
      <w:proofErr w:type="gramEnd"/>
      <w:r w:rsidRPr="00855E9B">
        <w:rPr>
          <w:rFonts w:ascii="Times New Roman" w:eastAsia="新細明體" w:hAnsi="Times New Roman" w:cs="Times New Roman" w:hint="eastAsia"/>
          <w:bCs/>
          <w:kern w:val="0"/>
          <w:sz w:val="22"/>
          <w:szCs w:val="20"/>
          <w:u w:color="000000"/>
        </w:rPr>
        <w:t>作者同一年代有多項參考文獻時，請依序在年代後面加</w:t>
      </w:r>
      <w:r w:rsidRPr="00855E9B">
        <w:rPr>
          <w:rFonts w:ascii="Times New Roman" w:eastAsia="新細明體" w:hAnsi="Times New Roman" w:cs="Times New Roman"/>
          <w:bCs/>
          <w:kern w:val="0"/>
          <w:sz w:val="22"/>
          <w:szCs w:val="20"/>
          <w:u w:color="000000"/>
        </w:rPr>
        <w:t>a b c</w:t>
      </w:r>
      <w:r w:rsidRPr="00855E9B">
        <w:rPr>
          <w:rFonts w:ascii="Times New Roman" w:eastAsia="新細明體" w:hAnsi="Times New Roman" w:cs="Times New Roman" w:hint="eastAsia"/>
          <w:bCs/>
          <w:kern w:val="0"/>
          <w:sz w:val="22"/>
          <w:szCs w:val="20"/>
          <w:u w:color="000000"/>
        </w:rPr>
        <w:t>等符號。</w:t>
      </w:r>
    </w:p>
    <w:p w14:paraId="51458BD2" w14:textId="77777777" w:rsidR="004D7CE7" w:rsidRPr="00855E9B" w:rsidRDefault="004D7CE7" w:rsidP="004D7CE7">
      <w:pPr>
        <w:rPr>
          <w:rFonts w:ascii="新細明體" w:eastAsia="新細明體" w:hAnsi="Times New Roman" w:cs="新細明體"/>
          <w:kern w:val="0"/>
          <w:sz w:val="22"/>
          <w:u w:color="000000"/>
        </w:rPr>
      </w:pPr>
    </w:p>
    <w:p w14:paraId="7411D6BF" w14:textId="77777777" w:rsidR="004D7CE7" w:rsidRPr="006B48CC" w:rsidRDefault="004D7CE7" w:rsidP="004D7CE7">
      <w:pPr>
        <w:jc w:val="center"/>
        <w:rPr>
          <w:rFonts w:ascii="新細明體" w:hAnsi="新細明體"/>
          <w:b/>
          <w:bCs/>
          <w:sz w:val="32"/>
          <w:szCs w:val="32"/>
        </w:rPr>
      </w:pPr>
      <w:r w:rsidRPr="00154F34">
        <w:rPr>
          <w:rFonts w:ascii="新細明體" w:eastAsia="新細明體" w:hAnsi="新細明體" w:hint="eastAsia"/>
          <w:b/>
          <w:bCs/>
          <w:sz w:val="32"/>
          <w:szCs w:val="32"/>
        </w:rPr>
        <w:t>歷史文</w:t>
      </w:r>
      <w:r>
        <w:rPr>
          <w:rFonts w:ascii="新細明體" w:eastAsia="新細明體" w:hAnsi="新細明體" w:hint="eastAsia"/>
          <w:b/>
          <w:bCs/>
          <w:sz w:val="32"/>
          <w:szCs w:val="32"/>
        </w:rPr>
        <w:t>獻</w:t>
      </w:r>
      <w:r w:rsidRPr="00154F34">
        <w:rPr>
          <w:rFonts w:ascii="新細明體" w:eastAsia="新細明體" w:hAnsi="新細明體" w:hint="eastAsia"/>
          <w:b/>
          <w:bCs/>
          <w:sz w:val="32"/>
          <w:szCs w:val="32"/>
        </w:rPr>
        <w:t>格式</w:t>
      </w:r>
    </w:p>
    <w:p w14:paraId="6B6846F5" w14:textId="77777777" w:rsidR="004D7CE7" w:rsidRPr="006B48CC" w:rsidRDefault="004D7CE7" w:rsidP="004D7CE7">
      <w:pPr>
        <w:rPr>
          <w:rFonts w:ascii="新細明體" w:hAnsi="新細明體"/>
          <w:b/>
          <w:bCs/>
          <w:sz w:val="28"/>
          <w:szCs w:val="28"/>
        </w:rPr>
      </w:pPr>
      <w:r w:rsidRPr="00154F34">
        <w:rPr>
          <w:rFonts w:ascii="新細明體" w:eastAsia="新細明體" w:hAnsi="新細明體" w:hint="eastAsia"/>
          <w:b/>
          <w:bCs/>
          <w:sz w:val="28"/>
          <w:szCs w:val="28"/>
        </w:rPr>
        <w:t>一、夾</w:t>
      </w:r>
      <w:proofErr w:type="gramStart"/>
      <w:r w:rsidRPr="00154F34">
        <w:rPr>
          <w:rFonts w:ascii="新細明體" w:eastAsia="新細明體" w:hAnsi="新細明體" w:hint="eastAsia"/>
          <w:b/>
          <w:bCs/>
          <w:sz w:val="28"/>
          <w:szCs w:val="28"/>
        </w:rPr>
        <w:t>註</w:t>
      </w:r>
      <w:proofErr w:type="gramEnd"/>
    </w:p>
    <w:p w14:paraId="1A7722A9" w14:textId="77777777" w:rsidR="004D7CE7" w:rsidRPr="006B48CC" w:rsidRDefault="004D7CE7" w:rsidP="004D7CE7">
      <w:pPr>
        <w:rPr>
          <w:rFonts w:ascii="新細明體" w:hAnsi="新細明體"/>
        </w:rPr>
      </w:pPr>
      <w:r w:rsidRPr="00154F34">
        <w:rPr>
          <w:rFonts w:ascii="新細明體" w:eastAsia="新細明體" w:hAnsi="新細明體" w:hint="eastAsia"/>
          <w:b/>
          <w:bCs/>
        </w:rPr>
        <w:t>古籍</w:t>
      </w:r>
      <w:r w:rsidRPr="00154F34">
        <w:rPr>
          <w:rFonts w:ascii="新細明體" w:eastAsia="新細明體" w:hAnsi="新細明體" w:hint="eastAsia"/>
        </w:rPr>
        <w:t>：</w:t>
      </w:r>
    </w:p>
    <w:p w14:paraId="67797865" w14:textId="77777777" w:rsidR="004D7CE7" w:rsidRPr="006B48CC" w:rsidRDefault="004D7CE7" w:rsidP="004D7CE7">
      <w:pPr>
        <w:rPr>
          <w:rFonts w:ascii="新細明體" w:hAnsi="新細明體"/>
        </w:rPr>
      </w:pPr>
      <w:r w:rsidRPr="00154F34">
        <w:rPr>
          <w:rFonts w:ascii="新細明體" w:eastAsia="新細明體" w:hAnsi="新細明體" w:hint="eastAsia"/>
        </w:rPr>
        <w:t>《書名》</w:t>
      </w:r>
      <w:r w:rsidRPr="00154F34">
        <w:rPr>
          <w:rFonts w:ascii="新細明體" w:eastAsia="新細明體" w:hAnsi="新細明體"/>
        </w:rPr>
        <w:t>(</w:t>
      </w:r>
      <w:r w:rsidRPr="00154F34">
        <w:rPr>
          <w:rFonts w:ascii="新細明體" w:eastAsia="新細明體" w:hAnsi="新細明體" w:hint="eastAsia"/>
        </w:rPr>
        <w:t>出版年，引用出處頁碼</w:t>
      </w:r>
      <w:r w:rsidRPr="00154F34">
        <w:rPr>
          <w:rFonts w:ascii="新細明體" w:eastAsia="新細明體" w:hAnsi="新細明體"/>
        </w:rPr>
        <w:t>)</w:t>
      </w:r>
    </w:p>
    <w:p w14:paraId="3A0CB413" w14:textId="77777777" w:rsidR="004D7CE7" w:rsidRPr="006B48CC" w:rsidRDefault="004D7CE7" w:rsidP="004D7CE7">
      <w:pPr>
        <w:rPr>
          <w:rFonts w:ascii="新細明體" w:hAnsi="新細明體"/>
        </w:rPr>
      </w:pPr>
      <w:r w:rsidRPr="00154F34">
        <w:rPr>
          <w:rFonts w:ascii="新細明體" w:eastAsia="新細明體" w:hAnsi="新細明體" w:hint="eastAsia"/>
        </w:rPr>
        <w:t>例：《說文解字》</w:t>
      </w:r>
      <w:r w:rsidRPr="00154F34">
        <w:rPr>
          <w:rFonts w:ascii="新細明體" w:eastAsia="新細明體" w:hAnsi="新細明體"/>
        </w:rPr>
        <w:t>(1986</w:t>
      </w:r>
      <w:r w:rsidRPr="00154F34">
        <w:rPr>
          <w:rFonts w:ascii="新細明體" w:eastAsia="新細明體" w:hAnsi="新細明體" w:hint="eastAsia"/>
        </w:rPr>
        <w:t>，頁</w:t>
      </w:r>
      <w:r w:rsidRPr="00154F34">
        <w:rPr>
          <w:rFonts w:ascii="新細明體" w:eastAsia="新細明體" w:hAnsi="新細明體"/>
        </w:rPr>
        <w:t>355</w:t>
      </w:r>
      <w:r w:rsidRPr="00154F34">
        <w:rPr>
          <w:rFonts w:ascii="新細明體" w:eastAsia="新細明體" w:hAnsi="新細明體" w:hint="eastAsia"/>
        </w:rPr>
        <w:t>、</w:t>
      </w:r>
      <w:r w:rsidRPr="00154F34">
        <w:rPr>
          <w:rFonts w:ascii="新細明體" w:eastAsia="新細明體" w:hAnsi="新細明體"/>
        </w:rPr>
        <w:t>351)</w:t>
      </w:r>
    </w:p>
    <w:p w14:paraId="146520A3" w14:textId="77777777" w:rsidR="004D7CE7" w:rsidRPr="006B48CC" w:rsidRDefault="004D7CE7" w:rsidP="004D7CE7">
      <w:pPr>
        <w:rPr>
          <w:rFonts w:ascii="新細明體" w:hAnsi="新細明體"/>
        </w:rPr>
      </w:pPr>
      <w:r w:rsidRPr="00154F34">
        <w:rPr>
          <w:rFonts w:ascii="新細明體" w:eastAsia="新細明體" w:hAnsi="新細明體" w:hint="eastAsia"/>
          <w:b/>
          <w:bCs/>
        </w:rPr>
        <w:t>今文</w:t>
      </w:r>
      <w:r w:rsidRPr="00154F34">
        <w:rPr>
          <w:rFonts w:ascii="新細明體" w:eastAsia="新細明體" w:hAnsi="新細明體" w:hint="eastAsia"/>
        </w:rPr>
        <w:t>：</w:t>
      </w:r>
    </w:p>
    <w:p w14:paraId="06A1B7A1"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作者，出版年，引用出處頁碼</w:t>
      </w:r>
      <w:r w:rsidRPr="00154F34">
        <w:rPr>
          <w:rFonts w:ascii="新細明體" w:eastAsia="新細明體" w:hAnsi="新細明體"/>
        </w:rPr>
        <w:t>)</w:t>
      </w:r>
    </w:p>
    <w:p w14:paraId="050E47A0" w14:textId="77777777" w:rsidR="004D7CE7" w:rsidRPr="006B48CC" w:rsidRDefault="004D7CE7" w:rsidP="004D7CE7">
      <w:pPr>
        <w:rPr>
          <w:rFonts w:ascii="新細明體" w:hAnsi="新細明體"/>
        </w:rPr>
      </w:pPr>
      <w:r w:rsidRPr="00154F34">
        <w:rPr>
          <w:rFonts w:ascii="新細明體" w:eastAsia="新細明體" w:hAnsi="新細明體" w:hint="eastAsia"/>
        </w:rPr>
        <w:t>例：</w:t>
      </w:r>
      <w:r w:rsidRPr="00154F34">
        <w:rPr>
          <w:rFonts w:ascii="新細明體" w:eastAsia="新細明體" w:hAnsi="新細明體"/>
        </w:rPr>
        <w:t>(</w:t>
      </w:r>
      <w:r w:rsidRPr="00154F34">
        <w:rPr>
          <w:rFonts w:ascii="新細明體" w:eastAsia="新細明體" w:hAnsi="新細明體" w:hint="eastAsia"/>
        </w:rPr>
        <w:t>董立夫，</w:t>
      </w:r>
      <w:r w:rsidRPr="00154F34">
        <w:rPr>
          <w:rFonts w:ascii="新細明體" w:eastAsia="新細明體" w:hAnsi="新細明體"/>
        </w:rPr>
        <w:t>2021</w:t>
      </w:r>
      <w:r w:rsidRPr="00154F34">
        <w:rPr>
          <w:rFonts w:ascii="新細明體" w:eastAsia="新細明體" w:hAnsi="新細明體" w:hint="eastAsia"/>
        </w:rPr>
        <w:t>，頁</w:t>
      </w:r>
      <w:r w:rsidRPr="00154F34">
        <w:rPr>
          <w:rFonts w:ascii="新細明體" w:eastAsia="新細明體" w:hAnsi="新細明體"/>
        </w:rPr>
        <w:t>58)</w:t>
      </w:r>
    </w:p>
    <w:p w14:paraId="0FDE7814" w14:textId="77777777" w:rsidR="004D7CE7" w:rsidRPr="006B48CC" w:rsidRDefault="004D7CE7" w:rsidP="004D7CE7">
      <w:pPr>
        <w:rPr>
          <w:rFonts w:ascii="新細明體" w:hAnsi="新細明體"/>
        </w:rPr>
      </w:pPr>
    </w:p>
    <w:p w14:paraId="64B15E85" w14:textId="77777777" w:rsidR="004D7CE7" w:rsidRPr="006B48CC" w:rsidRDefault="004D7CE7" w:rsidP="004D7CE7">
      <w:pPr>
        <w:rPr>
          <w:rFonts w:ascii="新細明體" w:hAnsi="新細明體"/>
        </w:rPr>
      </w:pPr>
      <w:r w:rsidRPr="00154F34">
        <w:rPr>
          <w:rFonts w:ascii="新細明體" w:eastAsia="新細明體" w:hAnsi="新細明體" w:hint="eastAsia"/>
          <w:b/>
          <w:bCs/>
        </w:rPr>
        <w:t>腳註、文後</w:t>
      </w:r>
      <w:proofErr w:type="gramStart"/>
      <w:r w:rsidRPr="00AC7DFD">
        <w:rPr>
          <w:rFonts w:ascii="新細明體" w:eastAsia="新細明體" w:hAnsi="新細明體" w:hint="eastAsia"/>
          <w:b/>
          <w:bCs/>
        </w:rPr>
        <w:t>註</w:t>
      </w:r>
      <w:proofErr w:type="gramEnd"/>
      <w:r w:rsidRPr="00154F34">
        <w:rPr>
          <w:rFonts w:ascii="新細明體" w:eastAsia="新細明體" w:hAnsi="新細明體" w:hint="eastAsia"/>
        </w:rPr>
        <w:t>：限引申、說明、或太長之</w:t>
      </w:r>
      <w:proofErr w:type="gramStart"/>
      <w:r w:rsidRPr="00154F34">
        <w:rPr>
          <w:rFonts w:ascii="新細明體" w:eastAsia="新細明體" w:hAnsi="新細明體" w:hint="eastAsia"/>
        </w:rPr>
        <w:t>註</w:t>
      </w:r>
      <w:proofErr w:type="gramEnd"/>
      <w:r w:rsidRPr="00154F34">
        <w:rPr>
          <w:rFonts w:ascii="新細明體" w:eastAsia="新細明體" w:hAnsi="新細明體" w:hint="eastAsia"/>
        </w:rPr>
        <w:t>釋。</w:t>
      </w:r>
    </w:p>
    <w:p w14:paraId="03840A8F" w14:textId="77777777" w:rsidR="004D7CE7" w:rsidRPr="006B48CC" w:rsidRDefault="004D7CE7" w:rsidP="004D7CE7">
      <w:pPr>
        <w:rPr>
          <w:rFonts w:ascii="新細明體" w:hAnsi="新細明體"/>
        </w:rPr>
      </w:pPr>
    </w:p>
    <w:p w14:paraId="7B95B52F" w14:textId="77777777" w:rsidR="004D7CE7" w:rsidRPr="006B48CC" w:rsidRDefault="004D7CE7" w:rsidP="004D7CE7">
      <w:pPr>
        <w:rPr>
          <w:rFonts w:ascii="新細明體" w:hAnsi="新細明體"/>
        </w:rPr>
      </w:pPr>
      <w:r w:rsidRPr="00154F34">
        <w:rPr>
          <w:rFonts w:ascii="新細明體" w:eastAsia="新細明體" w:hAnsi="新細明體" w:hint="eastAsia"/>
          <w:b/>
          <w:bCs/>
          <w:sz w:val="28"/>
          <w:szCs w:val="28"/>
        </w:rPr>
        <w:t>二、參考文獻</w:t>
      </w:r>
    </w:p>
    <w:p w14:paraId="3954D6D8" w14:textId="77777777" w:rsidR="004D7CE7" w:rsidRPr="006B48CC" w:rsidRDefault="004D7CE7" w:rsidP="004D7CE7">
      <w:pPr>
        <w:rPr>
          <w:rFonts w:ascii="新細明體" w:hAnsi="新細明體"/>
        </w:rPr>
      </w:pPr>
      <w:r w:rsidRPr="00154F34">
        <w:rPr>
          <w:rFonts w:ascii="新細明體" w:eastAsia="新細明體" w:hAnsi="新細明體" w:hint="eastAsia"/>
        </w:rPr>
        <w:t>古籍，同一朝代，依作者姓名筆畫排列。</w:t>
      </w:r>
    </w:p>
    <w:p w14:paraId="06C2DF3C" w14:textId="77777777" w:rsidR="004D7CE7" w:rsidRDefault="004D7CE7" w:rsidP="004D7CE7">
      <w:pPr>
        <w:rPr>
          <w:rFonts w:ascii="新細明體" w:eastAsia="新細明體" w:hAnsi="新細明體"/>
        </w:rPr>
      </w:pPr>
      <w:r w:rsidRPr="00154F34">
        <w:rPr>
          <w:rFonts w:ascii="新細明體" w:eastAsia="新細明體" w:hAnsi="新細明體" w:hint="eastAsia"/>
        </w:rPr>
        <w:t>今文，</w:t>
      </w:r>
      <w:r w:rsidRPr="00154F34">
        <w:rPr>
          <w:rFonts w:ascii="新細明體" w:eastAsia="新細明體" w:hAnsi="新細明體"/>
        </w:rPr>
        <w:t xml:space="preserve"> </w:t>
      </w:r>
      <w:r w:rsidRPr="00154F34">
        <w:rPr>
          <w:rFonts w:ascii="新細明體" w:eastAsia="新細明體" w:hAnsi="新細明體" w:hint="eastAsia"/>
        </w:rPr>
        <w:t>依作者姓名筆畫排列。</w:t>
      </w:r>
    </w:p>
    <w:p w14:paraId="7CFAAE33" w14:textId="77777777" w:rsidR="004D7CE7" w:rsidRPr="00AC7DFD" w:rsidRDefault="004D7CE7" w:rsidP="004D7CE7">
      <w:pPr>
        <w:rPr>
          <w:rFonts w:ascii="新細明體" w:eastAsia="新細明體" w:hAnsi="新細明體"/>
        </w:rPr>
      </w:pPr>
    </w:p>
    <w:p w14:paraId="37F9DD94" w14:textId="77777777" w:rsidR="004D7CE7" w:rsidRPr="00AC7DFD" w:rsidRDefault="004D7CE7" w:rsidP="004D7CE7">
      <w:pPr>
        <w:rPr>
          <w:rFonts w:ascii="新細明體" w:eastAsia="新細明體" w:hAnsi="新細明體"/>
        </w:rPr>
      </w:pPr>
      <w:r w:rsidRPr="00154F34">
        <w:rPr>
          <w:rFonts w:ascii="新細明體" w:eastAsia="新細明體" w:hAnsi="新細明體" w:hint="eastAsia"/>
        </w:rPr>
        <w:t>例如：</w:t>
      </w:r>
    </w:p>
    <w:p w14:paraId="07B644C5" w14:textId="77777777" w:rsidR="004D7CE7" w:rsidRPr="006B48CC" w:rsidRDefault="004D7CE7" w:rsidP="004D7CE7">
      <w:pPr>
        <w:rPr>
          <w:rFonts w:ascii="新細明體" w:hAnsi="新細明體"/>
          <w:b/>
          <w:bCs/>
        </w:rPr>
      </w:pPr>
      <w:r w:rsidRPr="00154F34">
        <w:rPr>
          <w:rFonts w:ascii="新細明體" w:eastAsia="新細明體" w:hAnsi="新細明體" w:hint="eastAsia"/>
          <w:b/>
          <w:bCs/>
        </w:rPr>
        <w:t>古籍</w:t>
      </w:r>
    </w:p>
    <w:p w14:paraId="7678F069"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漢</w:t>
      </w:r>
      <w:r w:rsidRPr="00154F34">
        <w:rPr>
          <w:rFonts w:ascii="新細明體" w:eastAsia="新細明體" w:hAnsi="新細明體"/>
        </w:rPr>
        <w:t xml:space="preserve">] </w:t>
      </w:r>
      <w:r w:rsidRPr="00154F34">
        <w:rPr>
          <w:rFonts w:ascii="新細明體" w:eastAsia="新細明體" w:hAnsi="新細明體" w:hint="eastAsia"/>
        </w:rPr>
        <w:t>許</w:t>
      </w:r>
      <w:r w:rsidRPr="00154F34">
        <w:rPr>
          <w:rFonts w:ascii="新細明體" w:eastAsia="新細明體" w:hAnsi="新細明體"/>
        </w:rPr>
        <w:t xml:space="preserve"> </w:t>
      </w:r>
      <w:r w:rsidRPr="00154F34">
        <w:rPr>
          <w:rFonts w:ascii="新細明體" w:eastAsia="新細明體" w:hAnsi="新細明體" w:hint="eastAsia"/>
        </w:rPr>
        <w:t>慎</w:t>
      </w:r>
      <w:r w:rsidRPr="00154F34">
        <w:rPr>
          <w:rFonts w:ascii="新細明體" w:eastAsia="新細明體" w:hAnsi="新細明體"/>
        </w:rPr>
        <w:t xml:space="preserve"> (1986)</w:t>
      </w:r>
      <w:r w:rsidRPr="00154F34">
        <w:rPr>
          <w:rFonts w:ascii="新細明體" w:eastAsia="新細明體" w:hAnsi="新細明體" w:hint="eastAsia"/>
        </w:rPr>
        <w:t>。</w:t>
      </w:r>
      <w:r w:rsidRPr="00154F34">
        <w:rPr>
          <w:rFonts w:ascii="新細明體" w:eastAsia="新細明體" w:hAnsi="新細明體"/>
        </w:rPr>
        <w:t>清</w:t>
      </w:r>
      <w:proofErr w:type="gramStart"/>
      <w:r w:rsidRPr="00154F34">
        <w:rPr>
          <w:rFonts w:ascii="新細明體" w:eastAsia="新細明體" w:hAnsi="新細明體"/>
        </w:rPr>
        <w:t>‧段玉裁注</w:t>
      </w:r>
      <w:proofErr w:type="gramEnd"/>
      <w:r w:rsidRPr="00154F34">
        <w:rPr>
          <w:rFonts w:ascii="新細明體" w:eastAsia="新細明體" w:hAnsi="新細明體"/>
        </w:rPr>
        <w:t>，民國</w:t>
      </w:r>
      <w:proofErr w:type="gramStart"/>
      <w:r w:rsidRPr="00154F34">
        <w:rPr>
          <w:rFonts w:ascii="新細明體" w:eastAsia="新細明體" w:hAnsi="新細明體"/>
        </w:rPr>
        <w:t>‧魯實先正補</w:t>
      </w:r>
      <w:proofErr w:type="gramEnd"/>
      <w:r w:rsidRPr="00154F34">
        <w:rPr>
          <w:rFonts w:ascii="新細明體" w:eastAsia="新細明體" w:hAnsi="新細明體"/>
        </w:rPr>
        <w:t>，</w:t>
      </w:r>
      <w:r w:rsidRPr="00154F34">
        <w:rPr>
          <w:rFonts w:ascii="新細明體" w:eastAsia="新細明體" w:hAnsi="新細明體" w:hint="eastAsia"/>
          <w:b/>
          <w:bCs/>
        </w:rPr>
        <w:t>說文解字注</w:t>
      </w:r>
      <w:r w:rsidRPr="00154F34">
        <w:rPr>
          <w:rFonts w:ascii="新細明體" w:eastAsia="新細明體" w:hAnsi="新細明體" w:hint="eastAsia"/>
        </w:rPr>
        <w:t>。黎明文</w:t>
      </w:r>
      <w:r w:rsidRPr="006B48CC">
        <w:rPr>
          <w:rFonts w:ascii="新細明體" w:hAnsi="新細明體" w:hint="eastAsia"/>
        </w:rPr>
        <w:t xml:space="preserve"> </w:t>
      </w:r>
    </w:p>
    <w:p w14:paraId="18ABEADA" w14:textId="77777777" w:rsidR="004D7CE7" w:rsidRPr="006B48CC" w:rsidRDefault="004D7CE7" w:rsidP="004D7CE7">
      <w:pPr>
        <w:rPr>
          <w:rFonts w:ascii="新細明體" w:hAnsi="新細明體"/>
        </w:rPr>
      </w:pPr>
      <w:r w:rsidRPr="00154F34">
        <w:rPr>
          <w:rFonts w:ascii="新細明體" w:eastAsia="新細明體" w:hAnsi="新細明體"/>
        </w:rPr>
        <w:t xml:space="preserve">    </w:t>
      </w:r>
      <w:r w:rsidRPr="00154F34">
        <w:rPr>
          <w:rFonts w:ascii="新細明體" w:eastAsia="新細明體" w:hAnsi="新細明體" w:hint="eastAsia"/>
        </w:rPr>
        <w:t>化事業股份有限公司。</w:t>
      </w:r>
    </w:p>
    <w:p w14:paraId="165D66AB"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宋</w:t>
      </w:r>
      <w:r w:rsidRPr="00154F34">
        <w:rPr>
          <w:rFonts w:ascii="新細明體" w:eastAsia="新細明體" w:hAnsi="新細明體"/>
        </w:rPr>
        <w:t xml:space="preserve">] </w:t>
      </w:r>
      <w:r w:rsidRPr="00154F34">
        <w:rPr>
          <w:rFonts w:ascii="新細明體" w:eastAsia="新細明體" w:hAnsi="新細明體" w:hint="eastAsia"/>
        </w:rPr>
        <w:t>朱</w:t>
      </w:r>
      <w:r w:rsidRPr="00154F34">
        <w:rPr>
          <w:rFonts w:ascii="新細明體" w:eastAsia="新細明體" w:hAnsi="新細明體"/>
        </w:rPr>
        <w:t xml:space="preserve"> </w:t>
      </w:r>
      <w:proofErr w:type="gramStart"/>
      <w:r w:rsidRPr="00154F34">
        <w:rPr>
          <w:rFonts w:ascii="新細明體" w:eastAsia="新細明體" w:hAnsi="新細明體" w:hint="eastAsia"/>
        </w:rPr>
        <w:t>熹</w:t>
      </w:r>
      <w:proofErr w:type="gramEnd"/>
      <w:r>
        <w:rPr>
          <w:rFonts w:ascii="新細明體" w:eastAsia="新細明體" w:hAnsi="新細明體" w:hint="eastAsia"/>
        </w:rPr>
        <w:t xml:space="preserve"> (</w:t>
      </w:r>
      <w:r w:rsidRPr="00154F34">
        <w:rPr>
          <w:rFonts w:ascii="新細明體" w:eastAsia="新細明體" w:hAnsi="新細明體" w:hint="eastAsia"/>
        </w:rPr>
        <w:t>集注</w:t>
      </w:r>
      <w:r>
        <w:rPr>
          <w:rFonts w:ascii="新細明體" w:eastAsia="新細明體" w:hAnsi="新細明體" w:hint="eastAsia"/>
        </w:rPr>
        <w:t>)</w:t>
      </w:r>
      <w:r w:rsidRPr="00154F34">
        <w:rPr>
          <w:rFonts w:ascii="新細明體" w:eastAsia="新細明體" w:hAnsi="新細明體"/>
        </w:rPr>
        <w:t xml:space="preserve"> (1985)</w:t>
      </w:r>
      <w:r w:rsidRPr="00154F34">
        <w:rPr>
          <w:rFonts w:ascii="新細明體" w:eastAsia="新細明體" w:hAnsi="新細明體" w:hint="eastAsia"/>
        </w:rPr>
        <w:t>，</w:t>
      </w:r>
      <w:r w:rsidRPr="00154F34">
        <w:rPr>
          <w:rFonts w:ascii="新細明體" w:eastAsia="新細明體" w:hAnsi="新細明體" w:hint="eastAsia"/>
          <w:b/>
          <w:bCs/>
        </w:rPr>
        <w:t>四書集注</w:t>
      </w:r>
      <w:r w:rsidRPr="00154F34">
        <w:rPr>
          <w:rFonts w:ascii="新細明體" w:eastAsia="新細明體" w:hAnsi="新細明體"/>
        </w:rPr>
        <w:t xml:space="preserve"> (</w:t>
      </w:r>
      <w:r w:rsidRPr="00154F34">
        <w:rPr>
          <w:rFonts w:ascii="新細明體" w:eastAsia="新細明體" w:hAnsi="新細明體" w:hint="eastAsia"/>
        </w:rPr>
        <w:t>甲種本</w:t>
      </w:r>
      <w:r w:rsidRPr="00154F34">
        <w:rPr>
          <w:rFonts w:ascii="新細明體" w:eastAsia="新細明體" w:hAnsi="新細明體"/>
        </w:rPr>
        <w:t>)</w:t>
      </w:r>
      <w:r w:rsidRPr="00154F34">
        <w:rPr>
          <w:rFonts w:ascii="新細明體" w:eastAsia="新細明體" w:hAnsi="新細明體" w:hint="eastAsia"/>
        </w:rPr>
        <w:t>。世界書局。</w:t>
      </w:r>
    </w:p>
    <w:p w14:paraId="18386DD0"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丘</w:t>
      </w:r>
      <w:r w:rsidRPr="00154F34">
        <w:rPr>
          <w:rFonts w:ascii="新細明體" w:eastAsia="新細明體" w:hAnsi="新細明體"/>
        </w:rPr>
        <w:t xml:space="preserve"> </w:t>
      </w:r>
      <w:proofErr w:type="gramStart"/>
      <w:r w:rsidRPr="00154F34">
        <w:rPr>
          <w:rFonts w:ascii="新細明體" w:eastAsia="新細明體" w:hAnsi="新細明體" w:hint="eastAsia"/>
        </w:rPr>
        <w:t>濬</w:t>
      </w:r>
      <w:proofErr w:type="gramEnd"/>
      <w:r w:rsidRPr="00154F34">
        <w:rPr>
          <w:rFonts w:ascii="新細明體" w:eastAsia="新細明體" w:hAnsi="新細明體"/>
        </w:rPr>
        <w:t xml:space="preserve"> (1979)</w:t>
      </w:r>
      <w:r w:rsidRPr="00154F34">
        <w:rPr>
          <w:rFonts w:ascii="新細明體" w:eastAsia="新細明體" w:hAnsi="新細明體" w:hint="eastAsia"/>
        </w:rPr>
        <w:t>。</w:t>
      </w:r>
      <w:r w:rsidRPr="00154F34">
        <w:rPr>
          <w:rFonts w:ascii="新細明體" w:eastAsia="新細明體" w:hAnsi="新細明體" w:hint="eastAsia"/>
          <w:b/>
          <w:bCs/>
        </w:rPr>
        <w:t>大學</w:t>
      </w:r>
      <w:proofErr w:type="gramStart"/>
      <w:r w:rsidRPr="00154F34">
        <w:rPr>
          <w:rFonts w:ascii="新細明體" w:eastAsia="新細明體" w:hAnsi="新細明體" w:hint="eastAsia"/>
          <w:b/>
          <w:bCs/>
        </w:rPr>
        <w:t>衍義補</w:t>
      </w:r>
      <w:proofErr w:type="gramEnd"/>
      <w:r w:rsidRPr="00154F34">
        <w:rPr>
          <w:rFonts w:ascii="新細明體" w:eastAsia="新細明體" w:hAnsi="新細明體" w:hint="eastAsia"/>
        </w:rPr>
        <w:t>，景日本寬正四年</w:t>
      </w:r>
      <w:r w:rsidRPr="00154F34">
        <w:rPr>
          <w:rFonts w:ascii="新細明體" w:eastAsia="新細明體" w:hAnsi="新細明體"/>
        </w:rPr>
        <w:t>(1792)</w:t>
      </w:r>
      <w:r w:rsidRPr="00154F34">
        <w:rPr>
          <w:rFonts w:ascii="新細明體" w:eastAsia="新細明體" w:hAnsi="新細明體" w:hint="eastAsia"/>
        </w:rPr>
        <w:t>和刻本。中文出版</w:t>
      </w:r>
      <w:r w:rsidRPr="006B48CC">
        <w:rPr>
          <w:rFonts w:ascii="新細明體" w:hAnsi="新細明體" w:hint="eastAsia"/>
        </w:rPr>
        <w:t xml:space="preserve"> </w:t>
      </w:r>
    </w:p>
    <w:p w14:paraId="47D9872C" w14:textId="77777777" w:rsidR="004D7CE7" w:rsidRPr="006B48CC" w:rsidRDefault="004D7CE7" w:rsidP="004D7CE7">
      <w:pPr>
        <w:rPr>
          <w:rFonts w:ascii="新細明體" w:hAnsi="新細明體"/>
        </w:rPr>
      </w:pPr>
      <w:r w:rsidRPr="00154F34">
        <w:rPr>
          <w:rFonts w:ascii="新細明體" w:eastAsia="新細明體" w:hAnsi="新細明體"/>
        </w:rPr>
        <w:t xml:space="preserve">    </w:t>
      </w:r>
      <w:r w:rsidRPr="00154F34">
        <w:rPr>
          <w:rFonts w:ascii="新細明體" w:eastAsia="新細明體" w:hAnsi="新細明體" w:hint="eastAsia"/>
        </w:rPr>
        <w:t>社。</w:t>
      </w:r>
    </w:p>
    <w:p w14:paraId="7F238F2D"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proofErr w:type="gramStart"/>
      <w:r w:rsidRPr="00154F34">
        <w:rPr>
          <w:rFonts w:ascii="新細明體" w:eastAsia="新細明體" w:hAnsi="新細明體" w:hint="eastAsia"/>
        </w:rPr>
        <w:t>呂</w:t>
      </w:r>
      <w:proofErr w:type="gramEnd"/>
      <w:r w:rsidRPr="00154F34">
        <w:rPr>
          <w:rFonts w:ascii="新細明體" w:eastAsia="新細明體" w:hAnsi="新細明體"/>
        </w:rPr>
        <w:t xml:space="preserve"> </w:t>
      </w:r>
      <w:r w:rsidRPr="00154F34">
        <w:rPr>
          <w:rFonts w:ascii="新細明體" w:eastAsia="新細明體" w:hAnsi="新細明體" w:hint="eastAsia"/>
        </w:rPr>
        <w:t>坤</w:t>
      </w:r>
      <w:r w:rsidRPr="00154F34">
        <w:rPr>
          <w:rFonts w:ascii="新細明體" w:eastAsia="新細明體" w:hAnsi="新細明體"/>
        </w:rPr>
        <w:t xml:space="preserve"> (1971)</w:t>
      </w:r>
      <w:r>
        <w:rPr>
          <w:rFonts w:ascii="新細明體" w:eastAsia="新細明體" w:hAnsi="新細明體" w:hint="eastAsia"/>
        </w:rPr>
        <w:t>。</w:t>
      </w:r>
      <w:proofErr w:type="gramStart"/>
      <w:r w:rsidRPr="00154F34">
        <w:rPr>
          <w:rFonts w:ascii="新細明體" w:eastAsia="新細明體" w:hAnsi="新細明體" w:hint="eastAsia"/>
          <w:b/>
          <w:bCs/>
        </w:rPr>
        <w:t>呂公實政錄</w:t>
      </w:r>
      <w:proofErr w:type="gramEnd"/>
      <w:r w:rsidRPr="00154F34">
        <w:rPr>
          <w:rFonts w:ascii="新細明體" w:eastAsia="新細明體" w:hAnsi="新細明體" w:hint="eastAsia"/>
        </w:rPr>
        <w:t>，清嘉慶丁巳年重刊本。文史</w:t>
      </w:r>
      <w:proofErr w:type="gramStart"/>
      <w:r w:rsidRPr="00154F34">
        <w:rPr>
          <w:rFonts w:ascii="新細明體" w:eastAsia="新細明體" w:hAnsi="新細明體" w:hint="eastAsia"/>
        </w:rPr>
        <w:t>哲</w:t>
      </w:r>
      <w:proofErr w:type="gramEnd"/>
      <w:r w:rsidRPr="00154F34">
        <w:rPr>
          <w:rFonts w:ascii="新細明體" w:eastAsia="新細明體" w:hAnsi="新細明體" w:hint="eastAsia"/>
        </w:rPr>
        <w:t>出版社。</w:t>
      </w:r>
    </w:p>
    <w:p w14:paraId="1238BCA4"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朱國禎</w:t>
      </w:r>
      <w:r w:rsidRPr="00154F34">
        <w:rPr>
          <w:rFonts w:ascii="新細明體" w:eastAsia="新細明體" w:hAnsi="新細明體"/>
        </w:rPr>
        <w:t>(</w:t>
      </w:r>
      <w:r w:rsidRPr="00154F34">
        <w:rPr>
          <w:rFonts w:ascii="新細明體" w:eastAsia="新細明體" w:hAnsi="新細明體" w:hint="eastAsia"/>
        </w:rPr>
        <w:t>輯</w:t>
      </w:r>
      <w:r w:rsidRPr="00154F34">
        <w:rPr>
          <w:rFonts w:ascii="新細明體" w:eastAsia="新細明體" w:hAnsi="新細明體"/>
        </w:rPr>
        <w:t>) (1992)</w:t>
      </w:r>
      <w:r w:rsidRPr="00154F34">
        <w:rPr>
          <w:rFonts w:ascii="新細明體" w:eastAsia="新細明體" w:hAnsi="新細明體" w:hint="eastAsia"/>
        </w:rPr>
        <w:t>。</w:t>
      </w:r>
      <w:r w:rsidRPr="00154F34">
        <w:rPr>
          <w:rFonts w:ascii="新細明體" w:eastAsia="新細明體" w:hAnsi="新細明體" w:hint="eastAsia"/>
          <w:b/>
          <w:bCs/>
        </w:rPr>
        <w:t>皇明史</w:t>
      </w:r>
      <w:proofErr w:type="gramStart"/>
      <w:r w:rsidRPr="00154F34">
        <w:rPr>
          <w:rFonts w:ascii="新細明體" w:eastAsia="新細明體" w:hAnsi="新細明體" w:hint="eastAsia"/>
          <w:b/>
          <w:bCs/>
        </w:rPr>
        <w:t>概</w:t>
      </w:r>
      <w:proofErr w:type="gramEnd"/>
      <w:r w:rsidRPr="00154F34">
        <w:rPr>
          <w:rFonts w:ascii="新細明體" w:eastAsia="新細明體" w:hAnsi="新細明體" w:hint="eastAsia"/>
        </w:rPr>
        <w:t>。江蘇廣陵古籍刻印社。</w:t>
      </w:r>
    </w:p>
    <w:p w14:paraId="25A9ACD5"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沈</w:t>
      </w:r>
      <w:r w:rsidRPr="00154F34">
        <w:rPr>
          <w:rFonts w:ascii="新細明體" w:eastAsia="新細明體" w:hAnsi="新細明體"/>
        </w:rPr>
        <w:t xml:space="preserve"> </w:t>
      </w:r>
      <w:r w:rsidRPr="00154F34">
        <w:rPr>
          <w:rFonts w:ascii="新細明體" w:eastAsia="新細明體" w:hAnsi="新細明體" w:hint="eastAsia"/>
        </w:rPr>
        <w:t>榜</w:t>
      </w:r>
      <w:r w:rsidRPr="00154F34">
        <w:rPr>
          <w:rFonts w:ascii="新細明體" w:eastAsia="新細明體" w:hAnsi="新細明體"/>
        </w:rPr>
        <w:t xml:space="preserve"> (2018)</w:t>
      </w:r>
      <w:r w:rsidRPr="00154F34">
        <w:rPr>
          <w:rFonts w:ascii="新細明體" w:eastAsia="新細明體" w:hAnsi="新細明體" w:hint="eastAsia"/>
        </w:rPr>
        <w:t>。</w:t>
      </w:r>
      <w:proofErr w:type="gramStart"/>
      <w:r w:rsidRPr="00154F34">
        <w:rPr>
          <w:rFonts w:ascii="新細明體" w:eastAsia="新細明體" w:hAnsi="新細明體" w:hint="eastAsia"/>
          <w:b/>
          <w:bCs/>
        </w:rPr>
        <w:t>宛</w:t>
      </w:r>
      <w:proofErr w:type="gramEnd"/>
      <w:r w:rsidRPr="00154F34">
        <w:rPr>
          <w:rFonts w:ascii="新細明體" w:eastAsia="新細明體" w:hAnsi="新細明體" w:hint="eastAsia"/>
          <w:b/>
          <w:bCs/>
        </w:rPr>
        <w:t>署雜記</w:t>
      </w:r>
      <w:r w:rsidRPr="00154F34">
        <w:rPr>
          <w:rFonts w:ascii="新細明體" w:eastAsia="新細明體" w:hAnsi="新細明體" w:hint="eastAsia"/>
        </w:rPr>
        <w:t>。北京出版社。</w:t>
      </w:r>
    </w:p>
    <w:p w14:paraId="79582544"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李</w:t>
      </w:r>
      <w:r w:rsidRPr="00154F34">
        <w:rPr>
          <w:rFonts w:ascii="新細明體" w:eastAsia="新細明體" w:hAnsi="新細明體"/>
        </w:rPr>
        <w:t xml:space="preserve"> </w:t>
      </w:r>
      <w:r w:rsidRPr="00154F34">
        <w:rPr>
          <w:rFonts w:ascii="新細明體" w:eastAsia="新細明體" w:hAnsi="新細明體" w:hint="eastAsia"/>
        </w:rPr>
        <w:t>賢等</w:t>
      </w:r>
      <w:r w:rsidRPr="00154F34">
        <w:rPr>
          <w:rFonts w:ascii="新細明體" w:eastAsia="新細明體" w:hAnsi="新細明體"/>
        </w:rPr>
        <w:t xml:space="preserve"> (1990)</w:t>
      </w:r>
      <w:r w:rsidRPr="00154F34">
        <w:rPr>
          <w:rFonts w:ascii="新細明體" w:eastAsia="新細明體" w:hAnsi="新細明體" w:hint="eastAsia"/>
        </w:rPr>
        <w:t>。</w:t>
      </w:r>
      <w:r w:rsidRPr="00154F34">
        <w:rPr>
          <w:rFonts w:ascii="新細明體" w:eastAsia="新細明體" w:hAnsi="新細明體" w:hint="eastAsia"/>
          <w:b/>
          <w:bCs/>
        </w:rPr>
        <w:t>大明一統志</w:t>
      </w:r>
      <w:r w:rsidRPr="00154F34">
        <w:rPr>
          <w:rFonts w:ascii="新細明體" w:eastAsia="新細明體" w:hAnsi="新細明體" w:hint="eastAsia"/>
        </w:rPr>
        <w:t>。三秦出版社。</w:t>
      </w:r>
    </w:p>
    <w:p w14:paraId="459AA341"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李東陽等</w:t>
      </w:r>
      <w:r w:rsidRPr="00154F34">
        <w:rPr>
          <w:rFonts w:ascii="新細明體" w:eastAsia="新細明體" w:hAnsi="新細明體"/>
        </w:rPr>
        <w:t>(</w:t>
      </w:r>
      <w:proofErr w:type="gramStart"/>
      <w:r w:rsidRPr="00154F34">
        <w:rPr>
          <w:rFonts w:ascii="新細明體" w:eastAsia="新細明體" w:hAnsi="新細明體" w:hint="eastAsia"/>
        </w:rPr>
        <w:t>奉敕撰</w:t>
      </w:r>
      <w:proofErr w:type="gramEnd"/>
      <w:r w:rsidRPr="00154F34">
        <w:rPr>
          <w:rFonts w:ascii="新細明體" w:eastAsia="新細明體" w:hAnsi="新細明體"/>
        </w:rPr>
        <w:t>) (1976)</w:t>
      </w:r>
      <w:r w:rsidRPr="00154F34">
        <w:rPr>
          <w:rFonts w:ascii="新細明體" w:eastAsia="新細明體" w:hAnsi="新細明體" w:hint="eastAsia"/>
        </w:rPr>
        <w:t>。申時行</w:t>
      </w:r>
      <w:proofErr w:type="gramStart"/>
      <w:r w:rsidRPr="00154F34">
        <w:rPr>
          <w:rFonts w:ascii="新細明體" w:eastAsia="新細明體" w:hAnsi="新細明體" w:hint="eastAsia"/>
        </w:rPr>
        <w:t>等奉敕</w:t>
      </w:r>
      <w:proofErr w:type="gramEnd"/>
      <w:r w:rsidRPr="00154F34">
        <w:rPr>
          <w:rFonts w:ascii="新細明體" w:eastAsia="新細明體" w:hAnsi="新細明體" w:hint="eastAsia"/>
        </w:rPr>
        <w:t>重修，</w:t>
      </w:r>
      <w:r w:rsidRPr="00154F34">
        <w:rPr>
          <w:rFonts w:ascii="新細明體" w:eastAsia="新細明體" w:hAnsi="新細明體" w:hint="eastAsia"/>
          <w:b/>
          <w:bCs/>
        </w:rPr>
        <w:t>大</w:t>
      </w:r>
      <w:proofErr w:type="gramStart"/>
      <w:r w:rsidRPr="00154F34">
        <w:rPr>
          <w:rFonts w:ascii="新細明體" w:eastAsia="新細明體" w:hAnsi="新細明體" w:hint="eastAsia"/>
          <w:b/>
          <w:bCs/>
        </w:rPr>
        <w:t>明會典</w:t>
      </w:r>
      <w:proofErr w:type="gramEnd"/>
      <w:r w:rsidRPr="00154F34">
        <w:rPr>
          <w:rFonts w:ascii="新細明體" w:eastAsia="新細明體" w:hAnsi="新細明體" w:hint="eastAsia"/>
          <w:b/>
          <w:bCs/>
        </w:rPr>
        <w:t>。</w:t>
      </w:r>
      <w:r w:rsidRPr="00154F34">
        <w:rPr>
          <w:rFonts w:ascii="新細明體" w:eastAsia="新細明體" w:hAnsi="新細明體" w:hint="eastAsia"/>
        </w:rPr>
        <w:t>萬曆十五年刊</w:t>
      </w:r>
    </w:p>
    <w:p w14:paraId="5875D0B3" w14:textId="77777777" w:rsidR="004D7CE7" w:rsidRPr="006B48CC" w:rsidRDefault="004D7CE7" w:rsidP="004D7CE7">
      <w:pPr>
        <w:rPr>
          <w:rFonts w:ascii="新細明體" w:hAnsi="新細明體"/>
        </w:rPr>
      </w:pPr>
      <w:r w:rsidRPr="00154F34">
        <w:rPr>
          <w:rFonts w:ascii="新細明體" w:eastAsia="新細明體" w:hAnsi="新細明體"/>
        </w:rPr>
        <w:t xml:space="preserve">    </w:t>
      </w:r>
      <w:r w:rsidRPr="00154F34">
        <w:rPr>
          <w:rFonts w:ascii="新細明體" w:eastAsia="新細明體" w:hAnsi="新細明體" w:hint="eastAsia"/>
        </w:rPr>
        <w:t>本，新文豐出版股份有限公司。</w:t>
      </w:r>
    </w:p>
    <w:p w14:paraId="3AD445EF"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凃</w:t>
      </w:r>
      <w:r w:rsidRPr="00154F34">
        <w:rPr>
          <w:rFonts w:ascii="新細明體" w:eastAsia="新細明體" w:hAnsi="新細明體"/>
        </w:rPr>
        <w:t xml:space="preserve"> </w:t>
      </w:r>
      <w:r w:rsidRPr="00154F34">
        <w:rPr>
          <w:rFonts w:ascii="新細明體" w:eastAsia="新細明體" w:hAnsi="新細明體" w:hint="eastAsia"/>
        </w:rPr>
        <w:t>山</w:t>
      </w:r>
      <w:r w:rsidRPr="00154F34">
        <w:rPr>
          <w:rFonts w:ascii="新細明體" w:eastAsia="新細明體" w:hAnsi="新細明體"/>
        </w:rPr>
        <w:t xml:space="preserve"> (</w:t>
      </w:r>
      <w:r w:rsidRPr="00154F34">
        <w:rPr>
          <w:rFonts w:ascii="新細明體" w:eastAsia="新細明體" w:hAnsi="新細明體" w:hint="eastAsia"/>
        </w:rPr>
        <w:t>編輯</w:t>
      </w:r>
      <w:r w:rsidRPr="00154F34">
        <w:rPr>
          <w:rFonts w:ascii="新細明體" w:eastAsia="新細明體" w:hAnsi="新細明體"/>
        </w:rPr>
        <w:t>) (1969)</w:t>
      </w:r>
      <w:r w:rsidRPr="00154F34">
        <w:rPr>
          <w:rFonts w:ascii="新細明體" w:eastAsia="新細明體" w:hAnsi="新細明體" w:hint="eastAsia"/>
        </w:rPr>
        <w:t>。三來父校訂，</w:t>
      </w:r>
      <w:r w:rsidRPr="00154F34">
        <w:rPr>
          <w:rFonts w:ascii="新細明體" w:eastAsia="新細明體" w:hAnsi="新細明體" w:hint="eastAsia"/>
          <w:b/>
          <w:bCs/>
        </w:rPr>
        <w:t>明</w:t>
      </w:r>
      <w:proofErr w:type="gramStart"/>
      <w:r w:rsidRPr="00154F34">
        <w:rPr>
          <w:rFonts w:ascii="新細明體" w:eastAsia="新細明體" w:hAnsi="新細明體" w:hint="eastAsia"/>
          <w:b/>
          <w:bCs/>
        </w:rPr>
        <w:t>政統宗</w:t>
      </w:r>
      <w:proofErr w:type="gramEnd"/>
      <w:r w:rsidRPr="00154F34">
        <w:rPr>
          <w:rFonts w:ascii="新細明體" w:eastAsia="新細明體" w:hAnsi="新細明體"/>
          <w:b/>
          <w:bCs/>
        </w:rPr>
        <w:t xml:space="preserve"> </w:t>
      </w:r>
      <w:r w:rsidRPr="00154F34">
        <w:rPr>
          <w:rFonts w:ascii="新細明體" w:eastAsia="新細明體" w:hAnsi="新細明體"/>
        </w:rPr>
        <w:t>(</w:t>
      </w:r>
      <w:r w:rsidRPr="00154F34">
        <w:rPr>
          <w:rFonts w:ascii="新細明體" w:eastAsia="新細明體" w:hAnsi="新細明體" w:hint="eastAsia"/>
        </w:rPr>
        <w:t>全七冊</w:t>
      </w:r>
      <w:r w:rsidRPr="00154F34">
        <w:rPr>
          <w:rFonts w:ascii="新細明體" w:eastAsia="新細明體" w:hAnsi="新細明體"/>
        </w:rPr>
        <w:t>)</w:t>
      </w:r>
      <w:r w:rsidRPr="00154F34">
        <w:rPr>
          <w:rFonts w:ascii="新細明體" w:eastAsia="新細明體" w:hAnsi="新細明體" w:hint="eastAsia"/>
        </w:rPr>
        <w:t>，萬曆</w:t>
      </w:r>
      <w:r w:rsidRPr="00154F34">
        <w:rPr>
          <w:rFonts w:ascii="新細明體" w:eastAsia="新細明體" w:hAnsi="新細明體"/>
        </w:rPr>
        <w:t>43</w:t>
      </w:r>
      <w:r w:rsidRPr="00154F34">
        <w:rPr>
          <w:rFonts w:ascii="新細明體" w:eastAsia="新細明體" w:hAnsi="新細明體" w:hint="eastAsia"/>
        </w:rPr>
        <w:t>年刻本。</w:t>
      </w:r>
    </w:p>
    <w:p w14:paraId="7C8BB2AB" w14:textId="77777777" w:rsidR="004D7CE7" w:rsidRPr="006B48CC" w:rsidRDefault="004D7CE7" w:rsidP="004D7CE7">
      <w:pPr>
        <w:rPr>
          <w:rFonts w:ascii="新細明體" w:hAnsi="新細明體"/>
        </w:rPr>
      </w:pPr>
      <w:r w:rsidRPr="00154F34">
        <w:rPr>
          <w:rFonts w:ascii="新細明體" w:eastAsia="新細明體" w:hAnsi="新細明體"/>
        </w:rPr>
        <w:t xml:space="preserve">    </w:t>
      </w:r>
      <w:r w:rsidRPr="00154F34">
        <w:rPr>
          <w:rFonts w:ascii="新細明體" w:eastAsia="新細明體" w:hAnsi="新細明體" w:hint="eastAsia"/>
        </w:rPr>
        <w:t>成文出版社。</w:t>
      </w:r>
    </w:p>
    <w:p w14:paraId="165249F4"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海</w:t>
      </w:r>
      <w:r w:rsidRPr="00154F34">
        <w:rPr>
          <w:rFonts w:ascii="新細明體" w:eastAsia="新細明體" w:hAnsi="新細明體"/>
        </w:rPr>
        <w:t xml:space="preserve"> </w:t>
      </w:r>
      <w:r w:rsidRPr="00154F34">
        <w:rPr>
          <w:rFonts w:ascii="新細明體" w:eastAsia="新細明體" w:hAnsi="新細明體" w:hint="eastAsia"/>
        </w:rPr>
        <w:t>瑞</w:t>
      </w:r>
      <w:r w:rsidRPr="00154F34">
        <w:rPr>
          <w:rFonts w:ascii="新細明體" w:eastAsia="新細明體" w:hAnsi="新細明體"/>
        </w:rPr>
        <w:t xml:space="preserve"> (1973)</w:t>
      </w:r>
      <w:r w:rsidRPr="00154F34">
        <w:rPr>
          <w:rFonts w:ascii="新細明體" w:eastAsia="新細明體" w:hAnsi="新細明體" w:hint="eastAsia"/>
        </w:rPr>
        <w:t>。</w:t>
      </w:r>
      <w:r w:rsidRPr="00154F34">
        <w:rPr>
          <w:rFonts w:ascii="新細明體" w:eastAsia="新細明體" w:hAnsi="新細明體" w:hint="eastAsia"/>
          <w:b/>
          <w:bCs/>
        </w:rPr>
        <w:t>海忠</w:t>
      </w:r>
      <w:proofErr w:type="gramStart"/>
      <w:r w:rsidRPr="00154F34">
        <w:rPr>
          <w:rFonts w:ascii="新細明體" w:eastAsia="新細明體" w:hAnsi="新細明體" w:hint="eastAsia"/>
          <w:b/>
          <w:bCs/>
        </w:rPr>
        <w:t>介</w:t>
      </w:r>
      <w:proofErr w:type="gramEnd"/>
      <w:r w:rsidRPr="00154F34">
        <w:rPr>
          <w:rFonts w:ascii="新細明體" w:eastAsia="新細明體" w:hAnsi="新細明體" w:hint="eastAsia"/>
          <w:b/>
          <w:bCs/>
        </w:rPr>
        <w:t>公全集</w:t>
      </w:r>
      <w:r w:rsidRPr="00154F34">
        <w:rPr>
          <w:rFonts w:ascii="新細明體" w:eastAsia="新細明體" w:hAnsi="新細明體" w:hint="eastAsia"/>
        </w:rPr>
        <w:t>。海忠</w:t>
      </w:r>
      <w:proofErr w:type="gramStart"/>
      <w:r w:rsidRPr="00154F34">
        <w:rPr>
          <w:rFonts w:ascii="新細明體" w:eastAsia="新細明體" w:hAnsi="新細明體" w:hint="eastAsia"/>
        </w:rPr>
        <w:t>介</w:t>
      </w:r>
      <w:proofErr w:type="gramEnd"/>
      <w:r w:rsidRPr="00154F34">
        <w:rPr>
          <w:rFonts w:ascii="新細明體" w:eastAsia="新細明體" w:hAnsi="新細明體" w:hint="eastAsia"/>
        </w:rPr>
        <w:t>公全集輯印委員會。</w:t>
      </w:r>
    </w:p>
    <w:p w14:paraId="6DEBC49E"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談</w:t>
      </w:r>
      <w:r w:rsidRPr="00154F34">
        <w:rPr>
          <w:rFonts w:ascii="新細明體" w:eastAsia="新細明體" w:hAnsi="新細明體"/>
        </w:rPr>
        <w:t xml:space="preserve"> </w:t>
      </w:r>
      <w:r w:rsidRPr="00154F34">
        <w:rPr>
          <w:rFonts w:ascii="新細明體" w:eastAsia="新細明體" w:hAnsi="新細明體" w:hint="eastAsia"/>
        </w:rPr>
        <w:t>遷</w:t>
      </w:r>
      <w:r w:rsidRPr="00154F34">
        <w:rPr>
          <w:rFonts w:ascii="新細明體" w:eastAsia="新細明體" w:hAnsi="新細明體"/>
        </w:rPr>
        <w:t xml:space="preserve"> (1958)</w:t>
      </w:r>
      <w:r w:rsidRPr="00154F34">
        <w:rPr>
          <w:rFonts w:ascii="新細明體" w:eastAsia="新細明體" w:hAnsi="新細明體" w:hint="eastAsia"/>
        </w:rPr>
        <w:t>。</w:t>
      </w:r>
      <w:proofErr w:type="gramStart"/>
      <w:r w:rsidRPr="00154F34">
        <w:rPr>
          <w:rFonts w:ascii="新細明體" w:eastAsia="新細明體" w:hAnsi="新細明體" w:hint="eastAsia"/>
        </w:rPr>
        <w:t>張宗祥校點</w:t>
      </w:r>
      <w:proofErr w:type="gramEnd"/>
      <w:r w:rsidRPr="00154F34">
        <w:rPr>
          <w:rFonts w:ascii="新細明體" w:eastAsia="新細明體" w:hAnsi="新細明體" w:hint="eastAsia"/>
        </w:rPr>
        <w:t>，</w:t>
      </w:r>
      <w:r w:rsidRPr="00154F34">
        <w:rPr>
          <w:rFonts w:ascii="新細明體" w:eastAsia="新細明體" w:hAnsi="新細明體" w:hint="eastAsia"/>
          <w:b/>
          <w:bCs/>
        </w:rPr>
        <w:t>國</w:t>
      </w:r>
      <w:proofErr w:type="gramStart"/>
      <w:r w:rsidRPr="00154F34">
        <w:rPr>
          <w:rFonts w:ascii="新細明體" w:eastAsia="新細明體" w:hAnsi="新細明體" w:hint="eastAsia"/>
          <w:b/>
          <w:bCs/>
        </w:rPr>
        <w:t>榷</w:t>
      </w:r>
      <w:proofErr w:type="gramEnd"/>
      <w:r w:rsidRPr="00154F34">
        <w:rPr>
          <w:rFonts w:ascii="新細明體" w:eastAsia="新細明體" w:hAnsi="新細明體" w:hint="eastAsia"/>
        </w:rPr>
        <w:t>。中華書局。</w:t>
      </w:r>
    </w:p>
    <w:p w14:paraId="08E2DD55"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明</w:t>
      </w:r>
      <w:r w:rsidRPr="00154F34">
        <w:rPr>
          <w:rFonts w:ascii="新細明體" w:eastAsia="新細明體" w:hAnsi="新細明體"/>
        </w:rPr>
        <w:t xml:space="preserve">] </w:t>
      </w:r>
      <w:r w:rsidRPr="00154F34">
        <w:rPr>
          <w:rFonts w:ascii="新細明體" w:eastAsia="新細明體" w:hAnsi="新細明體" w:hint="eastAsia"/>
        </w:rPr>
        <w:t>傅鳳翔</w:t>
      </w:r>
      <w:r w:rsidRPr="00154F34">
        <w:rPr>
          <w:rFonts w:ascii="新細明體" w:eastAsia="新細明體" w:hAnsi="新細明體"/>
        </w:rPr>
        <w:t xml:space="preserve"> (</w:t>
      </w:r>
      <w:r w:rsidRPr="00154F34">
        <w:rPr>
          <w:rFonts w:ascii="新細明體" w:eastAsia="新細明體" w:hAnsi="新細明體" w:hint="eastAsia"/>
        </w:rPr>
        <w:t>編纂</w:t>
      </w:r>
      <w:r w:rsidRPr="00154F34">
        <w:rPr>
          <w:rFonts w:ascii="新細明體" w:eastAsia="新細明體" w:hAnsi="新細明體"/>
        </w:rPr>
        <w:t>) (1967)</w:t>
      </w:r>
      <w:r w:rsidRPr="00154F34">
        <w:rPr>
          <w:rFonts w:ascii="新細明體" w:eastAsia="新細明體" w:hAnsi="新細明體" w:hint="eastAsia"/>
        </w:rPr>
        <w:t>，</w:t>
      </w:r>
      <w:r w:rsidRPr="00154F34">
        <w:rPr>
          <w:rFonts w:ascii="新細明體" w:eastAsia="新細明體" w:hAnsi="新細明體" w:hint="eastAsia"/>
          <w:b/>
          <w:bCs/>
        </w:rPr>
        <w:t>皇明詔令</w:t>
      </w:r>
      <w:r w:rsidRPr="00154F34">
        <w:rPr>
          <w:rFonts w:ascii="新細明體" w:eastAsia="新細明體" w:hAnsi="新細明體" w:hint="eastAsia"/>
        </w:rPr>
        <w:t>。嘉靖版本。成文出版社。</w:t>
      </w:r>
    </w:p>
    <w:p w14:paraId="0251CA25"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清</w:t>
      </w:r>
      <w:r w:rsidRPr="00154F34">
        <w:rPr>
          <w:rFonts w:ascii="新細明體" w:eastAsia="新細明體" w:hAnsi="新細明體"/>
        </w:rPr>
        <w:t xml:space="preserve">] </w:t>
      </w:r>
      <w:r w:rsidRPr="00154F34">
        <w:rPr>
          <w:rFonts w:ascii="新細明體" w:eastAsia="新細明體" w:hAnsi="新細明體" w:hint="eastAsia"/>
        </w:rPr>
        <w:t>張廷玉等</w:t>
      </w:r>
      <w:r w:rsidRPr="00154F34">
        <w:rPr>
          <w:rFonts w:ascii="新細明體" w:eastAsia="新細明體" w:hAnsi="新細明體"/>
        </w:rPr>
        <w:t xml:space="preserve"> (1974)</w:t>
      </w:r>
      <w:r w:rsidRPr="00154F34">
        <w:rPr>
          <w:rFonts w:ascii="新細明體" w:eastAsia="新細明體" w:hAnsi="新細明體" w:hint="eastAsia"/>
        </w:rPr>
        <w:t>。</w:t>
      </w:r>
      <w:proofErr w:type="gramStart"/>
      <w:r w:rsidRPr="00154F34">
        <w:rPr>
          <w:rFonts w:ascii="新細明體" w:eastAsia="新細明體" w:hAnsi="新細明體" w:hint="eastAsia"/>
          <w:b/>
          <w:bCs/>
        </w:rPr>
        <w:t>明史</w:t>
      </w:r>
      <w:proofErr w:type="gramEnd"/>
      <w:r w:rsidRPr="00154F34">
        <w:rPr>
          <w:rFonts w:ascii="新細明體" w:eastAsia="新細明體" w:hAnsi="新細明體" w:hint="eastAsia"/>
        </w:rPr>
        <w:t>。中華書局。</w:t>
      </w:r>
    </w:p>
    <w:p w14:paraId="16C48CC4"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清</w:t>
      </w:r>
      <w:r w:rsidRPr="00154F34">
        <w:rPr>
          <w:rFonts w:ascii="新細明體" w:eastAsia="新細明體" w:hAnsi="新細明體"/>
        </w:rPr>
        <w:t xml:space="preserve">] </w:t>
      </w:r>
      <w:r w:rsidRPr="00154F34">
        <w:rPr>
          <w:rFonts w:ascii="新細明體" w:eastAsia="新細明體" w:hAnsi="新細明體" w:hint="eastAsia"/>
        </w:rPr>
        <w:t>孫希旦</w:t>
      </w:r>
      <w:r w:rsidRPr="00154F34">
        <w:rPr>
          <w:rFonts w:ascii="新細明體" w:eastAsia="新細明體" w:hAnsi="新細明體"/>
        </w:rPr>
        <w:t xml:space="preserve"> (1988)</w:t>
      </w:r>
      <w:r w:rsidRPr="00154F34">
        <w:rPr>
          <w:rFonts w:ascii="新細明體" w:eastAsia="新細明體" w:hAnsi="新細明體" w:hint="eastAsia"/>
        </w:rPr>
        <w:t>。</w:t>
      </w:r>
      <w:r w:rsidRPr="00154F34">
        <w:rPr>
          <w:rFonts w:ascii="新細明體" w:eastAsia="新細明體" w:hAnsi="新細明體" w:hint="eastAsia"/>
          <w:b/>
          <w:bCs/>
        </w:rPr>
        <w:t>禮記集解</w:t>
      </w:r>
      <w:r w:rsidRPr="00154F34">
        <w:rPr>
          <w:rFonts w:ascii="新細明體" w:eastAsia="新細明體" w:hAnsi="新細明體" w:hint="eastAsia"/>
        </w:rPr>
        <w:t>。文史</w:t>
      </w:r>
      <w:proofErr w:type="gramStart"/>
      <w:r w:rsidRPr="00154F34">
        <w:rPr>
          <w:rFonts w:ascii="新細明體" w:eastAsia="新細明體" w:hAnsi="新細明體" w:hint="eastAsia"/>
        </w:rPr>
        <w:t>哲</w:t>
      </w:r>
      <w:proofErr w:type="gramEnd"/>
      <w:r w:rsidRPr="00154F34">
        <w:rPr>
          <w:rFonts w:ascii="新細明體" w:eastAsia="新細明體" w:hAnsi="新細明體" w:hint="eastAsia"/>
        </w:rPr>
        <w:t>出版社。</w:t>
      </w:r>
    </w:p>
    <w:p w14:paraId="0D58EBD6"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清</w:t>
      </w:r>
      <w:r w:rsidRPr="00154F34">
        <w:rPr>
          <w:rFonts w:ascii="新細明體" w:eastAsia="新細明體" w:hAnsi="新細明體"/>
        </w:rPr>
        <w:t xml:space="preserve">] </w:t>
      </w:r>
      <w:r w:rsidRPr="00154F34">
        <w:rPr>
          <w:rFonts w:ascii="新細明體" w:eastAsia="新細明體" w:hAnsi="新細明體" w:hint="eastAsia"/>
        </w:rPr>
        <w:t>孫承澤</w:t>
      </w:r>
      <w:r w:rsidRPr="00154F34">
        <w:rPr>
          <w:rFonts w:ascii="新細明體" w:eastAsia="新細明體" w:hAnsi="新細明體"/>
        </w:rPr>
        <w:t>(</w:t>
      </w:r>
      <w:r w:rsidRPr="00154F34">
        <w:rPr>
          <w:rFonts w:ascii="新細明體" w:eastAsia="新細明體" w:hAnsi="新細明體" w:hint="eastAsia"/>
        </w:rPr>
        <w:t>輯</w:t>
      </w:r>
      <w:r w:rsidRPr="00154F34">
        <w:rPr>
          <w:rFonts w:ascii="新細明體" w:eastAsia="新細明體" w:hAnsi="新細明體"/>
        </w:rPr>
        <w:t>)</w:t>
      </w:r>
      <w:r>
        <w:rPr>
          <w:rFonts w:ascii="新細明體" w:eastAsia="新細明體" w:hAnsi="新細明體" w:hint="eastAsia"/>
        </w:rPr>
        <w:t xml:space="preserve"> </w:t>
      </w:r>
      <w:r w:rsidRPr="00154F34">
        <w:rPr>
          <w:rFonts w:ascii="新細明體" w:eastAsia="新細明體" w:hAnsi="新細明體"/>
        </w:rPr>
        <w:t>(1989)</w:t>
      </w:r>
      <w:r w:rsidRPr="00154F34">
        <w:rPr>
          <w:rFonts w:ascii="新細明體" w:eastAsia="新細明體" w:hAnsi="新細明體" w:hint="eastAsia"/>
        </w:rPr>
        <w:t>。</w:t>
      </w:r>
      <w:proofErr w:type="gramStart"/>
      <w:r w:rsidRPr="00154F34">
        <w:rPr>
          <w:rFonts w:ascii="新細明體" w:eastAsia="新細明體" w:hAnsi="新細明體" w:hint="eastAsia"/>
        </w:rPr>
        <w:t>裘劍平校點</w:t>
      </w:r>
      <w:proofErr w:type="gramEnd"/>
      <w:r w:rsidRPr="00154F34">
        <w:rPr>
          <w:rFonts w:ascii="新細明體" w:eastAsia="新細明體" w:hAnsi="新細明體" w:hint="eastAsia"/>
        </w:rPr>
        <w:t>。</w:t>
      </w:r>
      <w:proofErr w:type="gramStart"/>
      <w:r w:rsidRPr="00154F34">
        <w:rPr>
          <w:rFonts w:ascii="新細明體" w:eastAsia="新細明體" w:hAnsi="新細明體" w:hint="eastAsia"/>
          <w:b/>
          <w:bCs/>
        </w:rPr>
        <w:t>山書</w:t>
      </w:r>
      <w:proofErr w:type="gramEnd"/>
      <w:r w:rsidRPr="00154F34">
        <w:rPr>
          <w:rFonts w:ascii="新細明體" w:eastAsia="新細明體" w:hAnsi="新細明體" w:hint="eastAsia"/>
        </w:rPr>
        <w:t>。浙江古籍出版社。</w:t>
      </w:r>
    </w:p>
    <w:p w14:paraId="275C36CD" w14:textId="77777777" w:rsidR="004D7CE7" w:rsidRPr="006B48CC" w:rsidRDefault="004D7CE7" w:rsidP="004D7CE7">
      <w:pPr>
        <w:rPr>
          <w:rFonts w:ascii="新細明體" w:hAnsi="新細明體"/>
        </w:rPr>
      </w:pPr>
      <w:r w:rsidRPr="00154F34">
        <w:rPr>
          <w:rFonts w:ascii="新細明體" w:eastAsia="新細明體" w:hAnsi="新細明體"/>
        </w:rPr>
        <w:t>[</w:t>
      </w:r>
      <w:r w:rsidRPr="00154F34">
        <w:rPr>
          <w:rFonts w:ascii="新細明體" w:eastAsia="新細明體" w:hAnsi="新細明體" w:hint="eastAsia"/>
        </w:rPr>
        <w:t>清</w:t>
      </w:r>
      <w:r w:rsidRPr="00154F34">
        <w:rPr>
          <w:rFonts w:ascii="新細明體" w:eastAsia="新細明體" w:hAnsi="新細明體"/>
        </w:rPr>
        <w:t xml:space="preserve">] </w:t>
      </w:r>
      <w:r w:rsidRPr="00154F34">
        <w:rPr>
          <w:rFonts w:ascii="新細明體" w:eastAsia="新細明體" w:hAnsi="新細明體" w:hint="eastAsia"/>
        </w:rPr>
        <w:t>葉夢珠</w:t>
      </w:r>
      <w:r>
        <w:rPr>
          <w:rFonts w:ascii="新細明體" w:eastAsia="新細明體" w:hAnsi="新細明體" w:hint="eastAsia"/>
        </w:rPr>
        <w:t xml:space="preserve"> </w:t>
      </w:r>
      <w:r w:rsidRPr="00154F34">
        <w:rPr>
          <w:rFonts w:ascii="新細明體" w:eastAsia="新細明體" w:hAnsi="新細明體"/>
        </w:rPr>
        <w:t>(2007)</w:t>
      </w:r>
      <w:r w:rsidRPr="00154F34">
        <w:rPr>
          <w:rFonts w:ascii="新細明體" w:eastAsia="新細明體" w:hAnsi="新細明體" w:hint="eastAsia"/>
        </w:rPr>
        <w:t>。來</w:t>
      </w:r>
      <w:proofErr w:type="gramStart"/>
      <w:r w:rsidRPr="00154F34">
        <w:rPr>
          <w:rFonts w:ascii="新細明體" w:eastAsia="新細明體" w:hAnsi="新細明體" w:hint="eastAsia"/>
        </w:rPr>
        <w:t>新夏點校</w:t>
      </w:r>
      <w:proofErr w:type="gramEnd"/>
      <w:r w:rsidRPr="00154F34">
        <w:rPr>
          <w:rFonts w:ascii="新細明體" w:eastAsia="新細明體" w:hAnsi="新細明體" w:hint="eastAsia"/>
        </w:rPr>
        <w:t>。</w:t>
      </w:r>
      <w:r w:rsidRPr="00154F34">
        <w:rPr>
          <w:rFonts w:ascii="新細明體" w:eastAsia="新細明體" w:hAnsi="新細明體" w:hint="eastAsia"/>
          <w:b/>
          <w:bCs/>
        </w:rPr>
        <w:t>閱</w:t>
      </w:r>
      <w:proofErr w:type="gramStart"/>
      <w:r w:rsidRPr="00154F34">
        <w:rPr>
          <w:rFonts w:ascii="新細明體" w:eastAsia="新細明體" w:hAnsi="新細明體" w:hint="eastAsia"/>
          <w:b/>
          <w:bCs/>
        </w:rPr>
        <w:t>世</w:t>
      </w:r>
      <w:proofErr w:type="gramEnd"/>
      <w:r w:rsidRPr="00154F34">
        <w:rPr>
          <w:rFonts w:ascii="新細明體" w:eastAsia="新細明體" w:hAnsi="新細明體" w:hint="eastAsia"/>
          <w:b/>
          <w:bCs/>
        </w:rPr>
        <w:t>編</w:t>
      </w:r>
      <w:r w:rsidRPr="00154F34">
        <w:rPr>
          <w:rFonts w:ascii="新細明體" w:eastAsia="新細明體" w:hAnsi="新細明體" w:hint="eastAsia"/>
        </w:rPr>
        <w:t>。中華書局。</w:t>
      </w:r>
    </w:p>
    <w:p w14:paraId="17AF29F2" w14:textId="77777777" w:rsidR="004D7CE7" w:rsidRPr="006B48CC" w:rsidRDefault="004D7CE7" w:rsidP="004D7CE7">
      <w:pPr>
        <w:rPr>
          <w:rFonts w:ascii="新細明體" w:hAnsi="新細明體"/>
        </w:rPr>
      </w:pPr>
    </w:p>
    <w:p w14:paraId="35E8E9BA" w14:textId="77777777" w:rsidR="004D7CE7" w:rsidRPr="006B48CC" w:rsidRDefault="004D7CE7" w:rsidP="004D7CE7">
      <w:pPr>
        <w:rPr>
          <w:rFonts w:ascii="新細明體" w:hAnsi="新細明體"/>
        </w:rPr>
      </w:pPr>
      <w:r w:rsidRPr="00154F34">
        <w:rPr>
          <w:rFonts w:ascii="新細明體" w:eastAsia="新細明體" w:hAnsi="新細明體" w:hint="eastAsia"/>
          <w:b/>
          <w:bCs/>
        </w:rPr>
        <w:t>今文</w:t>
      </w:r>
    </w:p>
    <w:p w14:paraId="435B62FB" w14:textId="77777777" w:rsidR="004D7CE7" w:rsidRPr="006B48CC" w:rsidRDefault="004D7CE7" w:rsidP="004D7CE7">
      <w:pPr>
        <w:rPr>
          <w:rFonts w:ascii="新細明體" w:hAnsi="新細明體"/>
        </w:rPr>
      </w:pPr>
      <w:r w:rsidRPr="00154F34">
        <w:rPr>
          <w:rFonts w:ascii="新細明體" w:eastAsia="新細明體" w:hAnsi="新細明體" w:hint="eastAsia"/>
        </w:rPr>
        <w:t>王</w:t>
      </w:r>
      <w:r w:rsidRPr="00154F34">
        <w:rPr>
          <w:rFonts w:ascii="新細明體" w:eastAsia="新細明體" w:hAnsi="新細明體"/>
        </w:rPr>
        <w:t xml:space="preserve">  </w:t>
      </w:r>
      <w:r w:rsidRPr="00154F34">
        <w:rPr>
          <w:rFonts w:ascii="新細明體" w:eastAsia="新細明體" w:hAnsi="新細明體" w:hint="eastAsia"/>
        </w:rPr>
        <w:t>明</w:t>
      </w:r>
      <w:r w:rsidRPr="00154F34">
        <w:rPr>
          <w:rFonts w:ascii="新細明體" w:eastAsia="新細明體" w:hAnsi="新細明體"/>
        </w:rPr>
        <w:t xml:space="preserve"> (1985)</w:t>
      </w:r>
      <w:r w:rsidRPr="00154F34">
        <w:rPr>
          <w:rFonts w:ascii="新細明體" w:eastAsia="新細明體" w:hAnsi="新細明體" w:hint="eastAsia"/>
        </w:rPr>
        <w:t>。</w:t>
      </w:r>
      <w:r w:rsidRPr="00154F34">
        <w:rPr>
          <w:rFonts w:ascii="新細明體" w:eastAsia="新細明體" w:hAnsi="新細明體" w:hint="eastAsia"/>
          <w:b/>
          <w:bCs/>
        </w:rPr>
        <w:t>抱</w:t>
      </w:r>
      <w:proofErr w:type="gramStart"/>
      <w:r w:rsidRPr="00154F34">
        <w:rPr>
          <w:rFonts w:ascii="新細明體" w:eastAsia="新細明體" w:hAnsi="新細明體" w:hint="eastAsia"/>
          <w:b/>
          <w:bCs/>
        </w:rPr>
        <w:t>樸子內篇校釋</w:t>
      </w:r>
      <w:proofErr w:type="gramEnd"/>
      <w:r w:rsidRPr="00154F34">
        <w:rPr>
          <w:rFonts w:ascii="新細明體" w:eastAsia="新細明體" w:hAnsi="新細明體"/>
        </w:rPr>
        <w:t xml:space="preserve"> (</w:t>
      </w:r>
      <w:r w:rsidRPr="00154F34">
        <w:rPr>
          <w:rFonts w:ascii="新細明體" w:eastAsia="新細明體" w:hAnsi="新細明體" w:hint="eastAsia"/>
        </w:rPr>
        <w:t>增訂本</w:t>
      </w:r>
      <w:r w:rsidRPr="00154F34">
        <w:rPr>
          <w:rFonts w:ascii="新細明體" w:eastAsia="新細明體" w:hAnsi="新細明體"/>
        </w:rPr>
        <w:t>)</w:t>
      </w:r>
      <w:r w:rsidRPr="00154F34">
        <w:rPr>
          <w:rFonts w:ascii="新細明體" w:eastAsia="新細明體" w:hAnsi="新細明體" w:hint="eastAsia"/>
        </w:rPr>
        <w:t>。中華書局。</w:t>
      </w:r>
    </w:p>
    <w:p w14:paraId="23F10BEE" w14:textId="77777777" w:rsidR="004D7CE7" w:rsidRPr="006B48CC" w:rsidRDefault="004D7CE7" w:rsidP="004D7CE7">
      <w:pPr>
        <w:rPr>
          <w:rFonts w:ascii="新細明體" w:hAnsi="新細明體"/>
        </w:rPr>
      </w:pPr>
      <w:r w:rsidRPr="00154F34">
        <w:rPr>
          <w:rFonts w:ascii="新細明體" w:eastAsia="新細明體" w:hAnsi="新細明體" w:hint="eastAsia"/>
        </w:rPr>
        <w:t>北京市歷史學會</w:t>
      </w:r>
      <w:r w:rsidRPr="00154F34">
        <w:rPr>
          <w:rFonts w:ascii="新細明體" w:eastAsia="新細明體" w:hAnsi="新細明體"/>
        </w:rPr>
        <w:t xml:space="preserve"> (</w:t>
      </w:r>
      <w:r w:rsidRPr="00154F34">
        <w:rPr>
          <w:rFonts w:ascii="新細明體" w:eastAsia="新細明體" w:hAnsi="新細明體" w:hint="eastAsia"/>
        </w:rPr>
        <w:t>主編</w:t>
      </w:r>
      <w:r w:rsidRPr="00154F34">
        <w:rPr>
          <w:rFonts w:ascii="新細明體" w:eastAsia="新細明體" w:hAnsi="新細明體"/>
        </w:rPr>
        <w:t>) (1986)</w:t>
      </w:r>
      <w:r w:rsidRPr="00154F34">
        <w:rPr>
          <w:rFonts w:ascii="新細明體" w:eastAsia="新細明體" w:hAnsi="新細明體" w:hint="eastAsia"/>
        </w:rPr>
        <w:t>。</w:t>
      </w:r>
      <w:r w:rsidRPr="00154F34">
        <w:rPr>
          <w:rFonts w:ascii="新細明體" w:eastAsia="新細明體" w:hAnsi="新細明體" w:hint="eastAsia"/>
          <w:b/>
          <w:bCs/>
        </w:rPr>
        <w:t>吳晗史學論著選集第二卷</w:t>
      </w:r>
      <w:r w:rsidRPr="00154F34">
        <w:rPr>
          <w:rFonts w:ascii="新細明體" w:eastAsia="新細明體" w:hAnsi="新細明體" w:hint="eastAsia"/>
        </w:rPr>
        <w:t>。人民出版社。</w:t>
      </w:r>
    </w:p>
    <w:p w14:paraId="71636DA5" w14:textId="77777777" w:rsidR="004D7CE7" w:rsidRPr="006B48CC" w:rsidRDefault="004D7CE7" w:rsidP="004D7CE7">
      <w:pPr>
        <w:rPr>
          <w:rFonts w:ascii="新細明體" w:hAnsi="新細明體"/>
        </w:rPr>
      </w:pPr>
      <w:r w:rsidRPr="00154F34">
        <w:rPr>
          <w:rFonts w:ascii="新細明體" w:eastAsia="新細明體" w:hAnsi="新細明體" w:hint="eastAsia"/>
        </w:rPr>
        <w:t>何朝暉</w:t>
      </w:r>
      <w:r w:rsidRPr="00154F34">
        <w:rPr>
          <w:rFonts w:ascii="新細明體" w:eastAsia="新細明體" w:hAnsi="新細明體"/>
        </w:rPr>
        <w:t xml:space="preserve"> (2006)</w:t>
      </w:r>
      <w:r w:rsidRPr="00154F34">
        <w:rPr>
          <w:rFonts w:ascii="新細明體" w:eastAsia="新細明體" w:hAnsi="新細明體" w:hint="eastAsia"/>
        </w:rPr>
        <w:t>。</w:t>
      </w:r>
      <w:r w:rsidRPr="00154F34">
        <w:rPr>
          <w:rFonts w:ascii="新細明體" w:eastAsia="新細明體" w:hAnsi="新細明體" w:hint="eastAsia"/>
          <w:b/>
          <w:bCs/>
        </w:rPr>
        <w:t>明代縣政研究</w:t>
      </w:r>
      <w:r w:rsidRPr="00154F34">
        <w:rPr>
          <w:rFonts w:ascii="新細明體" w:eastAsia="新細明體" w:hAnsi="新細明體" w:hint="eastAsia"/>
        </w:rPr>
        <w:t>。北京大學出版社。</w:t>
      </w:r>
    </w:p>
    <w:p w14:paraId="0E723806" w14:textId="77777777" w:rsidR="004D7CE7" w:rsidRPr="006B48CC" w:rsidRDefault="004D7CE7" w:rsidP="004D7CE7">
      <w:pPr>
        <w:rPr>
          <w:rFonts w:ascii="新細明體" w:hAnsi="新細明體"/>
        </w:rPr>
      </w:pPr>
      <w:r w:rsidRPr="00154F34">
        <w:rPr>
          <w:rFonts w:ascii="新細明體" w:eastAsia="新細明體" w:hAnsi="新細明體" w:hint="eastAsia"/>
        </w:rPr>
        <w:t>何欣峰</w:t>
      </w:r>
      <w:r w:rsidRPr="00154F34">
        <w:rPr>
          <w:rFonts w:ascii="新細明體" w:eastAsia="新細明體" w:hAnsi="新細明體"/>
        </w:rPr>
        <w:t xml:space="preserve"> (2020)</w:t>
      </w:r>
      <w:r w:rsidRPr="00154F34">
        <w:rPr>
          <w:rFonts w:ascii="新細明體" w:eastAsia="新細明體" w:hAnsi="新細明體" w:hint="eastAsia"/>
        </w:rPr>
        <w:t>。明代</w:t>
      </w:r>
      <w:proofErr w:type="gramStart"/>
      <w:r w:rsidRPr="00154F34">
        <w:rPr>
          <w:rFonts w:ascii="新細明體" w:eastAsia="新細明體" w:hAnsi="新細明體" w:hint="eastAsia"/>
        </w:rPr>
        <w:t>疫</w:t>
      </w:r>
      <w:proofErr w:type="gramEnd"/>
      <w:r w:rsidRPr="00154F34">
        <w:rPr>
          <w:rFonts w:ascii="新細明體" w:eastAsia="新細明體" w:hAnsi="新細明體" w:hint="eastAsia"/>
        </w:rPr>
        <w:t>灾應對機制研究。</w:t>
      </w:r>
      <w:proofErr w:type="gramStart"/>
      <w:r w:rsidRPr="00154F34">
        <w:rPr>
          <w:rFonts w:ascii="新細明體" w:eastAsia="新細明體" w:hAnsi="新細明體" w:hint="eastAsia"/>
          <w:b/>
          <w:bCs/>
        </w:rPr>
        <w:t>中州學刊</w:t>
      </w:r>
      <w:proofErr w:type="gramEnd"/>
      <w:r w:rsidRPr="00154F34">
        <w:rPr>
          <w:rFonts w:ascii="新細明體" w:eastAsia="新細明體" w:hAnsi="新細明體" w:hint="eastAsia"/>
        </w:rPr>
        <w:t>，</w:t>
      </w:r>
      <w:r w:rsidRPr="00154F34">
        <w:rPr>
          <w:rFonts w:ascii="新細明體" w:eastAsia="新細明體" w:hAnsi="新細明體"/>
        </w:rPr>
        <w:t>(288)</w:t>
      </w:r>
      <w:r w:rsidRPr="00154F34">
        <w:rPr>
          <w:rFonts w:ascii="新細明體" w:eastAsia="新細明體" w:hAnsi="新細明體" w:hint="eastAsia"/>
        </w:rPr>
        <w:t>，</w:t>
      </w:r>
      <w:r w:rsidRPr="00154F34">
        <w:rPr>
          <w:rFonts w:ascii="新細明體" w:eastAsia="新細明體" w:hAnsi="新細明體"/>
        </w:rPr>
        <w:t>136-140</w:t>
      </w:r>
      <w:r w:rsidRPr="00154F34">
        <w:rPr>
          <w:rFonts w:ascii="新細明體" w:eastAsia="新細明體" w:hAnsi="新細明體" w:hint="eastAsia"/>
        </w:rPr>
        <w:t>。</w:t>
      </w:r>
    </w:p>
    <w:p w14:paraId="4EDBF301" w14:textId="77777777" w:rsidR="004D7CE7" w:rsidRPr="006B48CC" w:rsidRDefault="004D7CE7" w:rsidP="004D7CE7">
      <w:pPr>
        <w:ind w:left="720" w:hangingChars="300" w:hanging="720"/>
        <w:rPr>
          <w:rFonts w:ascii="新細明體" w:hAnsi="新細明體"/>
        </w:rPr>
      </w:pPr>
      <w:r w:rsidRPr="00154F34">
        <w:rPr>
          <w:rFonts w:ascii="新細明體" w:eastAsia="新細明體" w:hAnsi="新細明體" w:hint="eastAsia"/>
        </w:rPr>
        <w:t>余英時</w:t>
      </w:r>
      <w:r w:rsidRPr="00154F34">
        <w:rPr>
          <w:rFonts w:ascii="新細明體" w:eastAsia="新細明體" w:hAnsi="新細明體"/>
        </w:rPr>
        <w:t xml:space="preserve"> (2020)</w:t>
      </w:r>
      <w:r w:rsidRPr="00154F34">
        <w:rPr>
          <w:rFonts w:ascii="新細明體" w:eastAsia="新細明體" w:hAnsi="新細明體" w:hint="eastAsia"/>
        </w:rPr>
        <w:t>。</w:t>
      </w:r>
      <w:proofErr w:type="gramStart"/>
      <w:r w:rsidRPr="00154F34">
        <w:rPr>
          <w:rFonts w:ascii="新細明體" w:eastAsia="新細明體" w:hAnsi="新細明體" w:hint="eastAsia"/>
          <w:b/>
          <w:bCs/>
        </w:rPr>
        <w:t>論天人</w:t>
      </w:r>
      <w:proofErr w:type="gramEnd"/>
      <w:r w:rsidRPr="00154F34">
        <w:rPr>
          <w:rFonts w:ascii="新細明體" w:eastAsia="新細明體" w:hAnsi="新細明體" w:hint="eastAsia"/>
          <w:b/>
          <w:bCs/>
        </w:rPr>
        <w:t>之際：中國古代思想起源試探</w:t>
      </w:r>
      <w:r w:rsidRPr="00154F34">
        <w:rPr>
          <w:rFonts w:ascii="新細明體" w:eastAsia="新細明體" w:hAnsi="新細明體" w:hint="eastAsia"/>
        </w:rPr>
        <w:t>。聯經出版事業股份有限公司。</w:t>
      </w:r>
    </w:p>
    <w:p w14:paraId="67064960" w14:textId="77777777" w:rsidR="004D7CE7" w:rsidRPr="006B48CC" w:rsidRDefault="004D7CE7" w:rsidP="004D7CE7">
      <w:pPr>
        <w:rPr>
          <w:rFonts w:ascii="新細明體" w:hAnsi="新細明體"/>
        </w:rPr>
      </w:pPr>
      <w:r w:rsidRPr="00154F34">
        <w:rPr>
          <w:rFonts w:ascii="新細明體" w:eastAsia="新細明體" w:hAnsi="新細明體" w:hint="eastAsia"/>
        </w:rPr>
        <w:t>林欣華</w:t>
      </w:r>
      <w:r w:rsidRPr="00154F34">
        <w:rPr>
          <w:rFonts w:ascii="新細明體" w:eastAsia="新細明體" w:hAnsi="新細明體"/>
        </w:rPr>
        <w:t xml:space="preserve"> (2010)</w:t>
      </w:r>
      <w:r w:rsidRPr="00154F34">
        <w:rPr>
          <w:rFonts w:ascii="新細明體" w:eastAsia="新細明體" w:hAnsi="新細明體" w:hint="eastAsia"/>
        </w:rPr>
        <w:t>。</w:t>
      </w:r>
      <w:r w:rsidRPr="00154F34">
        <w:rPr>
          <w:rFonts w:ascii="新細明體" w:eastAsia="新細明體" w:hAnsi="新細明體" w:hint="eastAsia"/>
          <w:b/>
          <w:bCs/>
        </w:rPr>
        <w:t>明代</w:t>
      </w:r>
      <w:proofErr w:type="gramStart"/>
      <w:r w:rsidRPr="00154F34">
        <w:rPr>
          <w:rFonts w:ascii="新細明體" w:eastAsia="新細明體" w:hAnsi="新細明體" w:hint="eastAsia"/>
          <w:b/>
          <w:bCs/>
        </w:rPr>
        <w:t>疫</w:t>
      </w:r>
      <w:proofErr w:type="gramEnd"/>
      <w:r w:rsidRPr="00154F34">
        <w:rPr>
          <w:rFonts w:ascii="新細明體" w:eastAsia="新細明體" w:hAnsi="新細明體" w:hint="eastAsia"/>
          <w:b/>
          <w:bCs/>
        </w:rPr>
        <w:t>災研究</w:t>
      </w:r>
      <w:r w:rsidRPr="00154F34">
        <w:rPr>
          <w:rFonts w:ascii="新細明體" w:eastAsia="新細明體" w:hAnsi="新細明體"/>
          <w:b/>
          <w:bCs/>
        </w:rPr>
        <w:t xml:space="preserve"> </w:t>
      </w:r>
      <w:r w:rsidRPr="00154F34">
        <w:rPr>
          <w:rFonts w:ascii="新細明體" w:eastAsia="新細明體" w:hAnsi="新細明體"/>
        </w:rPr>
        <w:t>[</w:t>
      </w:r>
      <w:r w:rsidRPr="00154F34">
        <w:rPr>
          <w:rFonts w:ascii="新細明體" w:eastAsia="新細明體" w:hAnsi="新細明體" w:hint="eastAsia"/>
        </w:rPr>
        <w:t>未出版之碩士論文</w:t>
      </w:r>
      <w:r w:rsidRPr="00154F34">
        <w:rPr>
          <w:rFonts w:ascii="新細明體" w:eastAsia="新細明體" w:hAnsi="新細明體"/>
        </w:rPr>
        <w:t>]</w:t>
      </w:r>
      <w:r w:rsidRPr="00154F34">
        <w:rPr>
          <w:rFonts w:ascii="新細明體" w:eastAsia="新細明體" w:hAnsi="新細明體" w:hint="eastAsia"/>
        </w:rPr>
        <w:t>。江西師範大學。</w:t>
      </w:r>
    </w:p>
    <w:p w14:paraId="7739C3CF" w14:textId="77777777" w:rsidR="004D7CE7" w:rsidRPr="006B48CC" w:rsidRDefault="004D7CE7" w:rsidP="004D7CE7">
      <w:pPr>
        <w:rPr>
          <w:rFonts w:ascii="新細明體" w:hAnsi="新細明體"/>
        </w:rPr>
      </w:pPr>
      <w:r w:rsidRPr="00154F34">
        <w:rPr>
          <w:rFonts w:ascii="新細明體" w:eastAsia="新細明體" w:hAnsi="新細明體" w:hint="eastAsia"/>
        </w:rPr>
        <w:t>金</w:t>
      </w:r>
      <w:r w:rsidRPr="00154F34">
        <w:rPr>
          <w:rFonts w:ascii="新細明體" w:eastAsia="新細明體" w:hAnsi="新細明體"/>
        </w:rPr>
        <w:t xml:space="preserve"> </w:t>
      </w:r>
      <w:r w:rsidRPr="00154F34">
        <w:rPr>
          <w:rFonts w:ascii="新細明體" w:eastAsia="新細明體" w:hAnsi="新細明體" w:hint="eastAsia"/>
        </w:rPr>
        <w:t>庸</w:t>
      </w:r>
      <w:r w:rsidRPr="00154F34">
        <w:rPr>
          <w:rFonts w:ascii="新細明體" w:eastAsia="新細明體" w:hAnsi="新細明體"/>
        </w:rPr>
        <w:t xml:space="preserve"> (1994)</w:t>
      </w:r>
      <w:r w:rsidRPr="00154F34">
        <w:rPr>
          <w:rFonts w:ascii="新細明體" w:eastAsia="新細明體" w:hAnsi="新細明體" w:hint="eastAsia"/>
        </w:rPr>
        <w:t>。</w:t>
      </w:r>
      <w:r w:rsidRPr="00154F34">
        <w:rPr>
          <w:rFonts w:ascii="新細明體" w:eastAsia="新細明體" w:hAnsi="新細明體" w:hint="eastAsia"/>
          <w:b/>
          <w:bCs/>
        </w:rPr>
        <w:t>倚天屠龍記</w:t>
      </w:r>
      <w:r w:rsidRPr="00154F34">
        <w:rPr>
          <w:rFonts w:ascii="新細明體" w:eastAsia="新細明體" w:hAnsi="新細明體"/>
          <w:b/>
          <w:bCs/>
        </w:rPr>
        <w:t xml:space="preserve"> (</w:t>
      </w:r>
      <w:r w:rsidRPr="00154F34">
        <w:rPr>
          <w:rFonts w:ascii="新細明體" w:eastAsia="新細明體" w:hAnsi="新細明體" w:hint="eastAsia"/>
          <w:b/>
          <w:bCs/>
        </w:rPr>
        <w:t>三</w:t>
      </w:r>
      <w:r w:rsidRPr="00154F34">
        <w:rPr>
          <w:rFonts w:ascii="新細明體" w:eastAsia="新細明體" w:hAnsi="新細明體"/>
          <w:b/>
          <w:bCs/>
        </w:rPr>
        <w:t>)</w:t>
      </w:r>
      <w:r w:rsidRPr="00154F34">
        <w:rPr>
          <w:rFonts w:ascii="新細明體" w:eastAsia="新細明體" w:hAnsi="新細明體" w:hint="eastAsia"/>
        </w:rPr>
        <w:t>。遠流出版事業股份有限公司。</w:t>
      </w:r>
    </w:p>
    <w:p w14:paraId="7E19D787" w14:textId="77777777" w:rsidR="004D7CE7" w:rsidRPr="006B48CC" w:rsidRDefault="004D7CE7" w:rsidP="004D7CE7">
      <w:pPr>
        <w:rPr>
          <w:rFonts w:ascii="新細明體" w:hAnsi="新細明體"/>
        </w:rPr>
      </w:pPr>
      <w:r w:rsidRPr="00154F34">
        <w:rPr>
          <w:rFonts w:ascii="新細明體" w:eastAsia="新細明體" w:hAnsi="新細明體" w:hint="eastAsia"/>
        </w:rPr>
        <w:t>高</w:t>
      </w:r>
      <w:r w:rsidRPr="00154F34">
        <w:rPr>
          <w:rFonts w:ascii="新細明體" w:eastAsia="新細明體" w:hAnsi="新細明體"/>
        </w:rPr>
        <w:t xml:space="preserve"> </w:t>
      </w:r>
      <w:r w:rsidRPr="00154F34">
        <w:rPr>
          <w:rFonts w:ascii="新細明體" w:eastAsia="新細明體" w:hAnsi="新細明體" w:hint="eastAsia"/>
        </w:rPr>
        <w:t>陽</w:t>
      </w:r>
      <w:r w:rsidRPr="00154F34">
        <w:rPr>
          <w:rFonts w:ascii="新細明體" w:eastAsia="新細明體" w:hAnsi="新細明體"/>
        </w:rPr>
        <w:t xml:space="preserve"> (</w:t>
      </w:r>
      <w:r w:rsidRPr="00154F34">
        <w:rPr>
          <w:rFonts w:ascii="新細明體" w:eastAsia="新細明體" w:hAnsi="新細明體" w:hint="eastAsia"/>
        </w:rPr>
        <w:t>審定</w:t>
      </w:r>
      <w:r w:rsidRPr="00154F34">
        <w:rPr>
          <w:rFonts w:ascii="新細明體" w:eastAsia="新細明體" w:hAnsi="新細明體"/>
        </w:rPr>
        <w:t>) (1993)</w:t>
      </w:r>
      <w:r w:rsidRPr="00154F34">
        <w:rPr>
          <w:rFonts w:ascii="新細明體" w:eastAsia="新細明體" w:hAnsi="新細明體" w:hint="eastAsia"/>
        </w:rPr>
        <w:t>。</w:t>
      </w:r>
      <w:r w:rsidRPr="00154F34">
        <w:rPr>
          <w:rFonts w:ascii="新細明體" w:eastAsia="新細明體" w:hAnsi="新細明體" w:hint="eastAsia"/>
          <w:b/>
          <w:bCs/>
        </w:rPr>
        <w:t>古文觀止注釋</w:t>
      </w:r>
      <w:r w:rsidRPr="00154F34">
        <w:rPr>
          <w:rFonts w:ascii="新細明體" w:eastAsia="新細明體" w:hAnsi="新細明體" w:hint="eastAsia"/>
        </w:rPr>
        <w:t>。五南圖書出版有限公司。</w:t>
      </w:r>
    </w:p>
    <w:p w14:paraId="406E55A5" w14:textId="77777777" w:rsidR="004D7CE7" w:rsidRPr="006B48CC" w:rsidRDefault="004D7CE7" w:rsidP="004D7CE7">
      <w:pPr>
        <w:rPr>
          <w:rFonts w:ascii="新細明體" w:hAnsi="新細明體"/>
        </w:rPr>
      </w:pPr>
      <w:r w:rsidRPr="00154F34">
        <w:rPr>
          <w:rFonts w:ascii="新細明體" w:eastAsia="新細明體" w:hAnsi="新細明體" w:hint="eastAsia"/>
        </w:rPr>
        <w:t>陳</w:t>
      </w:r>
      <w:r w:rsidRPr="00154F34">
        <w:rPr>
          <w:rFonts w:ascii="新細明體" w:eastAsia="新細明體" w:hAnsi="新細明體"/>
        </w:rPr>
        <w:t xml:space="preserve"> </w:t>
      </w:r>
      <w:r w:rsidRPr="00154F34">
        <w:rPr>
          <w:rFonts w:ascii="新細明體" w:eastAsia="新細明體" w:hAnsi="新細明體" w:hint="eastAsia"/>
        </w:rPr>
        <w:t>旭</w:t>
      </w:r>
      <w:r w:rsidRPr="00154F34">
        <w:rPr>
          <w:rFonts w:ascii="新細明體" w:eastAsia="新細明體" w:hAnsi="新細明體"/>
        </w:rPr>
        <w:t xml:space="preserve"> (2010)</w:t>
      </w:r>
      <w:r w:rsidRPr="00154F34">
        <w:rPr>
          <w:rFonts w:ascii="新細明體" w:eastAsia="新細明體" w:hAnsi="新細明體" w:hint="eastAsia"/>
        </w:rPr>
        <w:t>。明代預備倉創立時間新論。</w:t>
      </w:r>
      <w:r w:rsidRPr="00154F34">
        <w:rPr>
          <w:rFonts w:ascii="新細明體" w:eastAsia="新細明體" w:hAnsi="新細明體" w:hint="eastAsia"/>
          <w:b/>
          <w:bCs/>
        </w:rPr>
        <w:t>農業考古</w:t>
      </w:r>
      <w:r w:rsidRPr="00154F34">
        <w:rPr>
          <w:rFonts w:ascii="新細明體" w:eastAsia="新細明體" w:hAnsi="新細明體" w:hint="eastAsia"/>
        </w:rPr>
        <w:t>，</w:t>
      </w:r>
      <w:r w:rsidRPr="00154F34">
        <w:rPr>
          <w:rFonts w:ascii="新細明體" w:eastAsia="新細明體" w:hAnsi="新細明體"/>
        </w:rPr>
        <w:t>(107)</w:t>
      </w:r>
      <w:r w:rsidRPr="00154F34">
        <w:rPr>
          <w:rFonts w:ascii="新細明體" w:eastAsia="新細明體" w:hAnsi="新細明體" w:hint="eastAsia"/>
        </w:rPr>
        <w:t>，</w:t>
      </w:r>
      <w:r w:rsidRPr="00154F34">
        <w:rPr>
          <w:rFonts w:ascii="新細明體" w:eastAsia="新細明體" w:hAnsi="新細明體"/>
        </w:rPr>
        <w:t>236-247</w:t>
      </w:r>
      <w:r w:rsidRPr="00154F34">
        <w:rPr>
          <w:rFonts w:ascii="新細明體" w:eastAsia="新細明體" w:hAnsi="新細明體" w:hint="eastAsia"/>
        </w:rPr>
        <w:t>、</w:t>
      </w:r>
      <w:r w:rsidRPr="00154F34">
        <w:rPr>
          <w:rFonts w:ascii="新細明體" w:eastAsia="新細明體" w:hAnsi="新細明體"/>
        </w:rPr>
        <w:t>2256</w:t>
      </w:r>
      <w:r w:rsidRPr="00154F34">
        <w:rPr>
          <w:rFonts w:ascii="新細明體" w:eastAsia="新細明體" w:hAnsi="新細明體" w:hint="eastAsia"/>
        </w:rPr>
        <w:t>。</w:t>
      </w:r>
    </w:p>
    <w:p w14:paraId="63D881AB" w14:textId="77777777" w:rsidR="004D7CE7" w:rsidRPr="006B48CC" w:rsidRDefault="004D7CE7" w:rsidP="004D7CE7">
      <w:pPr>
        <w:rPr>
          <w:rFonts w:ascii="新細明體" w:hAnsi="新細明體"/>
        </w:rPr>
      </w:pPr>
      <w:r w:rsidRPr="00154F34">
        <w:rPr>
          <w:rFonts w:ascii="新細明體" w:eastAsia="新細明體" w:hAnsi="新細明體" w:hint="eastAsia"/>
        </w:rPr>
        <w:t>陳</w:t>
      </w:r>
      <w:r w:rsidRPr="00154F34">
        <w:rPr>
          <w:rFonts w:ascii="新細明體" w:eastAsia="新細明體" w:hAnsi="新細明體"/>
        </w:rPr>
        <w:t xml:space="preserve"> </w:t>
      </w:r>
      <w:r w:rsidRPr="00154F34">
        <w:rPr>
          <w:rFonts w:ascii="新細明體" w:eastAsia="新細明體" w:hAnsi="新細明體" w:hint="eastAsia"/>
        </w:rPr>
        <w:t>旭</w:t>
      </w:r>
      <w:r w:rsidRPr="00154F34">
        <w:rPr>
          <w:rFonts w:ascii="新細明體" w:eastAsia="新細明體" w:hAnsi="新細明體"/>
        </w:rPr>
        <w:t xml:space="preserve"> (2011)</w:t>
      </w:r>
      <w:r w:rsidRPr="00154F34">
        <w:rPr>
          <w:rFonts w:ascii="新細明體" w:eastAsia="新細明體" w:hAnsi="新細明體" w:hint="eastAsia"/>
        </w:rPr>
        <w:t>。</w:t>
      </w:r>
      <w:r w:rsidRPr="00154F34">
        <w:rPr>
          <w:rFonts w:ascii="新細明體" w:eastAsia="新細明體" w:hAnsi="新細明體" w:hint="eastAsia"/>
          <w:b/>
          <w:bCs/>
        </w:rPr>
        <w:t>明代瘟疫與明代社會</w:t>
      </w:r>
      <w:r w:rsidRPr="00154F34">
        <w:rPr>
          <w:rFonts w:ascii="新細明體" w:eastAsia="新細明體" w:hAnsi="新細明體"/>
        </w:rPr>
        <w:t xml:space="preserve"> [</w:t>
      </w:r>
      <w:r w:rsidRPr="00154F34">
        <w:rPr>
          <w:rFonts w:ascii="新細明體" w:eastAsia="新細明體" w:hAnsi="新細明體" w:hint="eastAsia"/>
        </w:rPr>
        <w:t>未出版之碩士論文</w:t>
      </w:r>
      <w:r w:rsidRPr="00154F34">
        <w:rPr>
          <w:rFonts w:ascii="新細明體" w:eastAsia="新細明體" w:hAnsi="新細明體"/>
        </w:rPr>
        <w:t>]</w:t>
      </w:r>
      <w:r w:rsidRPr="00154F34">
        <w:rPr>
          <w:rFonts w:ascii="新細明體" w:eastAsia="新細明體" w:hAnsi="新細明體" w:hint="eastAsia"/>
        </w:rPr>
        <w:t>。西南大學。</w:t>
      </w:r>
    </w:p>
    <w:p w14:paraId="03F35817" w14:textId="77777777" w:rsidR="004D7CE7" w:rsidRPr="006B48CC" w:rsidRDefault="004D7CE7" w:rsidP="004D7CE7">
      <w:pPr>
        <w:rPr>
          <w:rFonts w:ascii="新細明體" w:hAnsi="新細明體"/>
        </w:rPr>
      </w:pPr>
      <w:r w:rsidRPr="00154F34">
        <w:rPr>
          <w:rFonts w:ascii="新細明體" w:eastAsia="新細明體" w:hAnsi="新細明體" w:hint="eastAsia"/>
        </w:rPr>
        <w:t>陳</w:t>
      </w:r>
      <w:r w:rsidRPr="00154F34">
        <w:rPr>
          <w:rFonts w:ascii="新細明體" w:eastAsia="新細明體" w:hAnsi="新細明體"/>
        </w:rPr>
        <w:t xml:space="preserve"> </w:t>
      </w:r>
      <w:r w:rsidRPr="00154F34">
        <w:rPr>
          <w:rFonts w:ascii="新細明體" w:eastAsia="新細明體" w:hAnsi="新細明體" w:hint="eastAsia"/>
        </w:rPr>
        <w:t>松</w:t>
      </w:r>
      <w:r w:rsidRPr="00154F34">
        <w:rPr>
          <w:rFonts w:ascii="新細明體" w:eastAsia="新細明體" w:hAnsi="新細明體"/>
        </w:rPr>
        <w:t xml:space="preserve"> (2013)</w:t>
      </w:r>
      <w:r w:rsidRPr="00154F34">
        <w:rPr>
          <w:rFonts w:ascii="新細明體" w:eastAsia="新細明體" w:hAnsi="新細明體" w:hint="eastAsia"/>
        </w:rPr>
        <w:t>。</w:t>
      </w:r>
      <w:r w:rsidRPr="00154F34">
        <w:rPr>
          <w:rFonts w:ascii="新細明體" w:eastAsia="新細明體" w:hAnsi="新細明體" w:hint="eastAsia"/>
          <w:b/>
          <w:bCs/>
        </w:rPr>
        <w:t>明代惠民藥局研究</w:t>
      </w:r>
      <w:r w:rsidRPr="00154F34">
        <w:rPr>
          <w:rFonts w:ascii="新細明體" w:eastAsia="新細明體" w:hAnsi="新細明體"/>
        </w:rPr>
        <w:t xml:space="preserve"> [</w:t>
      </w:r>
      <w:r w:rsidRPr="00154F34">
        <w:rPr>
          <w:rFonts w:ascii="新細明體" w:eastAsia="新細明體" w:hAnsi="新細明體" w:hint="eastAsia"/>
        </w:rPr>
        <w:t>未出版之碩士論文</w:t>
      </w:r>
      <w:r w:rsidRPr="00154F34">
        <w:rPr>
          <w:rFonts w:ascii="新細明體" w:eastAsia="新細明體" w:hAnsi="新細明體"/>
        </w:rPr>
        <w:t>]</w:t>
      </w:r>
      <w:r w:rsidRPr="00154F34">
        <w:rPr>
          <w:rFonts w:ascii="新細明體" w:eastAsia="新細明體" w:hAnsi="新細明體" w:hint="eastAsia"/>
        </w:rPr>
        <w:t>。黑龍江大學。</w:t>
      </w:r>
    </w:p>
    <w:p w14:paraId="29870B1A" w14:textId="77777777" w:rsidR="004D7CE7" w:rsidRPr="006B48CC" w:rsidRDefault="004D7CE7" w:rsidP="004D7CE7">
      <w:pPr>
        <w:rPr>
          <w:rFonts w:ascii="新細明體" w:hAnsi="新細明體"/>
        </w:rPr>
      </w:pPr>
      <w:r w:rsidRPr="00154F34">
        <w:rPr>
          <w:rFonts w:ascii="新細明體" w:eastAsia="新細明體" w:hAnsi="新細明體" w:hint="eastAsia"/>
        </w:rPr>
        <w:t>陳邦賢</w:t>
      </w:r>
      <w:r w:rsidRPr="00154F34">
        <w:rPr>
          <w:rFonts w:ascii="新細明體" w:eastAsia="新細明體" w:hAnsi="新細明體"/>
        </w:rPr>
        <w:t xml:space="preserve"> (2006)</w:t>
      </w:r>
      <w:r w:rsidRPr="00154F34">
        <w:rPr>
          <w:rFonts w:ascii="新細明體" w:eastAsia="新細明體" w:hAnsi="新細明體" w:hint="eastAsia"/>
        </w:rPr>
        <w:t>。</w:t>
      </w:r>
      <w:r w:rsidRPr="00154F34">
        <w:rPr>
          <w:rFonts w:ascii="新細明體" w:eastAsia="新細明體" w:hAnsi="新細明體" w:hint="eastAsia"/>
          <w:b/>
          <w:bCs/>
        </w:rPr>
        <w:t>中國醫學史</w:t>
      </w:r>
      <w:r w:rsidRPr="00154F34">
        <w:rPr>
          <w:rFonts w:ascii="新細明體" w:eastAsia="新細明體" w:hAnsi="新細明體" w:hint="eastAsia"/>
        </w:rPr>
        <w:t>。團結出版社。</w:t>
      </w:r>
    </w:p>
    <w:p w14:paraId="3CC1A662" w14:textId="77777777" w:rsidR="004D7CE7" w:rsidRPr="006B48CC" w:rsidRDefault="004D7CE7" w:rsidP="004D7CE7">
      <w:pPr>
        <w:rPr>
          <w:rFonts w:ascii="新細明體" w:hAnsi="新細明體"/>
        </w:rPr>
      </w:pPr>
      <w:r w:rsidRPr="00154F34">
        <w:rPr>
          <w:rFonts w:ascii="新細明體" w:eastAsia="新細明體" w:hAnsi="新細明體" w:hint="eastAsia"/>
        </w:rPr>
        <w:t>雲</w:t>
      </w:r>
      <w:r w:rsidRPr="00154F34">
        <w:rPr>
          <w:rFonts w:ascii="新細明體" w:eastAsia="新細明體" w:hAnsi="新細明體"/>
        </w:rPr>
        <w:t xml:space="preserve"> </w:t>
      </w:r>
      <w:r w:rsidRPr="00154F34">
        <w:rPr>
          <w:rFonts w:ascii="新細明體" w:eastAsia="新細明體" w:hAnsi="新細明體" w:hint="eastAsia"/>
        </w:rPr>
        <w:t>飛</w:t>
      </w:r>
      <w:r w:rsidRPr="00154F34">
        <w:rPr>
          <w:rFonts w:ascii="新細明體" w:eastAsia="新細明體" w:hAnsi="新細明體"/>
        </w:rPr>
        <w:t xml:space="preserve"> (2011)</w:t>
      </w:r>
      <w:r w:rsidRPr="00154F34">
        <w:rPr>
          <w:rFonts w:ascii="新細明體" w:eastAsia="新細明體" w:hAnsi="新細明體" w:hint="eastAsia"/>
        </w:rPr>
        <w:t>。明代瘟疫</w:t>
      </w:r>
      <w:proofErr w:type="gramStart"/>
      <w:r w:rsidRPr="00154F34">
        <w:rPr>
          <w:rFonts w:ascii="新細明體" w:eastAsia="新細明體" w:hAnsi="新細明體" w:hint="eastAsia"/>
        </w:rPr>
        <w:t>災害史論</w:t>
      </w:r>
      <w:proofErr w:type="gramEnd"/>
      <w:r w:rsidRPr="00154F34">
        <w:rPr>
          <w:rFonts w:ascii="新細明體" w:eastAsia="新細明體" w:hAnsi="新細明體" w:hint="eastAsia"/>
        </w:rPr>
        <w:t>。</w:t>
      </w:r>
      <w:r w:rsidRPr="00154F34">
        <w:rPr>
          <w:rFonts w:ascii="新細明體" w:eastAsia="新細明體" w:hAnsi="新細明體" w:hint="eastAsia"/>
          <w:b/>
          <w:bCs/>
        </w:rPr>
        <w:t>醫學與哲學</w:t>
      </w:r>
      <w:r w:rsidRPr="00154F34">
        <w:rPr>
          <w:rFonts w:ascii="新細明體" w:eastAsia="新細明體" w:hAnsi="新細明體"/>
          <w:b/>
          <w:bCs/>
        </w:rPr>
        <w:t xml:space="preserve"> (</w:t>
      </w:r>
      <w:r w:rsidRPr="00154F34">
        <w:rPr>
          <w:rFonts w:ascii="新細明體" w:eastAsia="新細明體" w:hAnsi="新細明體" w:hint="eastAsia"/>
          <w:b/>
          <w:bCs/>
        </w:rPr>
        <w:t>人文社會醫學版</w:t>
      </w:r>
      <w:r w:rsidRPr="00154F34">
        <w:rPr>
          <w:rFonts w:ascii="新細明體" w:eastAsia="新細明體" w:hAnsi="新細明體"/>
          <w:b/>
          <w:bCs/>
        </w:rPr>
        <w:t>)</w:t>
      </w:r>
      <w:r w:rsidRPr="00154F34">
        <w:rPr>
          <w:rFonts w:ascii="新細明體" w:eastAsia="新細明體" w:hAnsi="新細明體" w:hint="eastAsia"/>
        </w:rPr>
        <w:t>，</w:t>
      </w:r>
      <w:r w:rsidRPr="00154F34">
        <w:rPr>
          <w:rFonts w:ascii="新細明體" w:eastAsia="新細明體" w:hAnsi="新細明體"/>
          <w:b/>
          <w:bCs/>
        </w:rPr>
        <w:t>32</w:t>
      </w:r>
      <w:r w:rsidRPr="00154F34">
        <w:rPr>
          <w:rFonts w:ascii="新細明體" w:eastAsia="新細明體" w:hAnsi="新細明體"/>
        </w:rPr>
        <w:t>(1)</w:t>
      </w:r>
      <w:r w:rsidRPr="00154F34">
        <w:rPr>
          <w:rFonts w:ascii="新細明體" w:eastAsia="新細明體" w:hAnsi="新細明體" w:hint="eastAsia"/>
        </w:rPr>
        <w:t>，</w:t>
      </w:r>
      <w:r w:rsidRPr="00154F34">
        <w:rPr>
          <w:rFonts w:ascii="新細明體" w:eastAsia="新細明體" w:hAnsi="新細明體"/>
        </w:rPr>
        <w:t>73-</w:t>
      </w:r>
    </w:p>
    <w:p w14:paraId="6C18D172" w14:textId="77777777" w:rsidR="004D7CE7" w:rsidRPr="006B48CC" w:rsidRDefault="004D7CE7" w:rsidP="004D7CE7">
      <w:pPr>
        <w:rPr>
          <w:rFonts w:ascii="新細明體" w:hAnsi="新細明體"/>
        </w:rPr>
      </w:pPr>
      <w:r w:rsidRPr="00154F34">
        <w:rPr>
          <w:rFonts w:ascii="新細明體" w:eastAsia="新細明體" w:hAnsi="新細明體"/>
        </w:rPr>
        <w:t xml:space="preserve">    76</w:t>
      </w:r>
      <w:r w:rsidRPr="00154F34">
        <w:rPr>
          <w:rFonts w:ascii="新細明體" w:eastAsia="新細明體" w:hAnsi="新細明體" w:hint="eastAsia"/>
        </w:rPr>
        <w:t>。</w:t>
      </w:r>
      <w:r w:rsidRPr="006B48CC">
        <w:rPr>
          <w:rFonts w:ascii="新細明體" w:hAnsi="新細明體" w:hint="eastAsia"/>
        </w:rPr>
        <w:t xml:space="preserve">   </w:t>
      </w:r>
    </w:p>
    <w:p w14:paraId="0F27E612" w14:textId="77777777" w:rsidR="004D7CE7" w:rsidRPr="006B48CC" w:rsidRDefault="004D7CE7" w:rsidP="004D7CE7">
      <w:pPr>
        <w:rPr>
          <w:rFonts w:ascii="新細明體" w:hAnsi="新細明體"/>
        </w:rPr>
      </w:pPr>
      <w:r w:rsidRPr="00154F34">
        <w:rPr>
          <w:rFonts w:ascii="新細明體" w:eastAsia="新細明體" w:hAnsi="新細明體" w:hint="eastAsia"/>
        </w:rPr>
        <w:t>黃雲眉</w:t>
      </w:r>
      <w:r w:rsidRPr="00154F34">
        <w:rPr>
          <w:rFonts w:ascii="新細明體" w:eastAsia="新細明體" w:hAnsi="新細明體"/>
        </w:rPr>
        <w:t xml:space="preserve"> (1980)</w:t>
      </w:r>
      <w:r w:rsidRPr="00154F34">
        <w:rPr>
          <w:rFonts w:ascii="新細明體" w:eastAsia="新細明體" w:hAnsi="新細明體" w:hint="eastAsia"/>
        </w:rPr>
        <w:t>。</w:t>
      </w:r>
      <w:proofErr w:type="gramStart"/>
      <w:r w:rsidRPr="00154F34">
        <w:rPr>
          <w:rFonts w:ascii="新細明體" w:eastAsia="新細明體" w:hAnsi="新細明體" w:hint="eastAsia"/>
          <w:b/>
          <w:bCs/>
        </w:rPr>
        <w:t>明史考證</w:t>
      </w:r>
      <w:proofErr w:type="gramEnd"/>
      <w:r w:rsidRPr="00154F34">
        <w:rPr>
          <w:rFonts w:ascii="新細明體" w:eastAsia="新細明體" w:hAnsi="新細明體"/>
        </w:rPr>
        <w:t xml:space="preserve"> </w:t>
      </w:r>
      <w:r w:rsidRPr="00154F34">
        <w:rPr>
          <w:rFonts w:ascii="新細明體" w:eastAsia="新細明體" w:hAnsi="新細明體" w:hint="eastAsia"/>
        </w:rPr>
        <w:t>。中華書局。</w:t>
      </w:r>
    </w:p>
    <w:p w14:paraId="08B20A7F" w14:textId="77777777" w:rsidR="004D7CE7" w:rsidRPr="006B48CC" w:rsidRDefault="004D7CE7" w:rsidP="004D7CE7">
      <w:pPr>
        <w:rPr>
          <w:rFonts w:ascii="新細明體" w:hAnsi="新細明體"/>
        </w:rPr>
      </w:pPr>
      <w:proofErr w:type="gramStart"/>
      <w:r w:rsidRPr="00154F34">
        <w:rPr>
          <w:rFonts w:ascii="新細明體" w:eastAsia="新細明體" w:hAnsi="新細明體" w:hint="eastAsia"/>
        </w:rPr>
        <w:t>黃彰健</w:t>
      </w:r>
      <w:proofErr w:type="gramEnd"/>
      <w:r w:rsidRPr="00154F34">
        <w:rPr>
          <w:rFonts w:ascii="新細明體" w:eastAsia="新細明體" w:hAnsi="新細明體"/>
        </w:rPr>
        <w:t xml:space="preserve"> (</w:t>
      </w:r>
      <w:r w:rsidRPr="00154F34">
        <w:rPr>
          <w:rFonts w:ascii="新細明體" w:eastAsia="新細明體" w:hAnsi="新細明體" w:hint="eastAsia"/>
        </w:rPr>
        <w:t>校勘</w:t>
      </w:r>
      <w:r w:rsidRPr="00154F34">
        <w:rPr>
          <w:rFonts w:ascii="新細明體" w:eastAsia="新細明體" w:hAnsi="新細明體"/>
        </w:rPr>
        <w:t>) (1984)</w:t>
      </w:r>
      <w:r w:rsidRPr="00154F34">
        <w:rPr>
          <w:rFonts w:ascii="新細明體" w:eastAsia="新細明體" w:hAnsi="新細明體" w:hint="eastAsia"/>
        </w:rPr>
        <w:t>。</w:t>
      </w:r>
      <w:r w:rsidRPr="00154F34">
        <w:rPr>
          <w:rFonts w:ascii="新細明體" w:eastAsia="新細明體" w:hAnsi="新細明體" w:hint="eastAsia"/>
          <w:b/>
          <w:bCs/>
        </w:rPr>
        <w:t>明實錄附校勘及附錄</w:t>
      </w:r>
      <w:r w:rsidRPr="00154F34">
        <w:rPr>
          <w:rFonts w:ascii="新細明體" w:eastAsia="新細明體" w:hAnsi="新細明體"/>
          <w:b/>
          <w:bCs/>
        </w:rPr>
        <w:t xml:space="preserve"> </w:t>
      </w:r>
      <w:r w:rsidRPr="00154F34">
        <w:rPr>
          <w:rFonts w:ascii="新細明體" w:eastAsia="新細明體" w:hAnsi="新細明體"/>
        </w:rPr>
        <w:t>(</w:t>
      </w:r>
      <w:r w:rsidRPr="00154F34">
        <w:rPr>
          <w:rFonts w:ascii="新細明體" w:eastAsia="新細明體" w:hAnsi="新細明體" w:hint="eastAsia"/>
        </w:rPr>
        <w:t>全</w:t>
      </w:r>
      <w:r w:rsidRPr="00154F34">
        <w:rPr>
          <w:rFonts w:ascii="新細明體" w:eastAsia="新細明體" w:hAnsi="新細明體"/>
        </w:rPr>
        <w:t>20</w:t>
      </w:r>
      <w:r w:rsidRPr="00154F34">
        <w:rPr>
          <w:rFonts w:ascii="新細明體" w:eastAsia="新細明體" w:hAnsi="新細明體" w:hint="eastAsia"/>
        </w:rPr>
        <w:t>冊</w:t>
      </w:r>
      <w:r w:rsidRPr="00154F34">
        <w:rPr>
          <w:rFonts w:ascii="新細明體" w:eastAsia="新細明體" w:hAnsi="新細明體"/>
        </w:rPr>
        <w:t>)</w:t>
      </w:r>
      <w:r w:rsidRPr="00154F34">
        <w:rPr>
          <w:rFonts w:ascii="新細明體" w:eastAsia="新細明體" w:hAnsi="新細明體" w:hint="eastAsia"/>
        </w:rPr>
        <w:t>。中文出版社。</w:t>
      </w:r>
    </w:p>
    <w:p w14:paraId="31496854" w14:textId="77777777" w:rsidR="004D7CE7" w:rsidRPr="006B48CC" w:rsidRDefault="004D7CE7" w:rsidP="004D7CE7">
      <w:pPr>
        <w:ind w:left="480" w:hangingChars="200" w:hanging="480"/>
        <w:rPr>
          <w:rFonts w:ascii="新細明體" w:hAnsi="新細明體"/>
        </w:rPr>
      </w:pPr>
      <w:r w:rsidRPr="00154F34">
        <w:rPr>
          <w:rFonts w:ascii="新細明體" w:eastAsia="新細明體" w:hAnsi="新細明體" w:hint="eastAsia"/>
        </w:rPr>
        <w:t>楊奕望、吳鴻洲、陳麗雲等</w:t>
      </w:r>
      <w:r w:rsidRPr="00154F34">
        <w:rPr>
          <w:rFonts w:ascii="新細明體" w:eastAsia="新細明體" w:hAnsi="新細明體"/>
        </w:rPr>
        <w:t xml:space="preserve"> (2012)</w:t>
      </w:r>
      <w:r w:rsidRPr="00154F34">
        <w:rPr>
          <w:rFonts w:ascii="新細明體" w:eastAsia="新細明體" w:hAnsi="新細明體" w:hint="eastAsia"/>
        </w:rPr>
        <w:t>。明代瘟疫的產生、爆發與診治思路。</w:t>
      </w:r>
      <w:r w:rsidRPr="00154F34">
        <w:rPr>
          <w:rFonts w:ascii="新細明體" w:eastAsia="新細明體" w:hAnsi="新細明體" w:hint="eastAsia"/>
          <w:b/>
          <w:bCs/>
        </w:rPr>
        <w:t>中國醫急症</w:t>
      </w:r>
      <w:r w:rsidRPr="00154F34">
        <w:rPr>
          <w:rFonts w:ascii="新細明體" w:eastAsia="新細明體" w:hAnsi="新細明體" w:hint="eastAsia"/>
        </w:rPr>
        <w:t>，</w:t>
      </w:r>
      <w:r w:rsidRPr="00154F34">
        <w:rPr>
          <w:rFonts w:ascii="新細明體" w:eastAsia="新細明體" w:hAnsi="新細明體"/>
          <w:b/>
          <w:bCs/>
        </w:rPr>
        <w:t>21</w:t>
      </w:r>
      <w:r w:rsidRPr="00154F34">
        <w:rPr>
          <w:rFonts w:ascii="新細明體" w:eastAsia="新細明體" w:hAnsi="新細明體"/>
        </w:rPr>
        <w:t>(1)</w:t>
      </w:r>
      <w:r w:rsidRPr="00154F34">
        <w:rPr>
          <w:rFonts w:ascii="新細明體" w:eastAsia="新細明體" w:hAnsi="新細明體" w:hint="eastAsia"/>
        </w:rPr>
        <w:t>，</w:t>
      </w:r>
      <w:r w:rsidRPr="00154F34">
        <w:rPr>
          <w:rFonts w:ascii="新細明體" w:eastAsia="新細明體" w:hAnsi="新細明體"/>
        </w:rPr>
        <w:t>85-86</w:t>
      </w:r>
      <w:r w:rsidRPr="00154F34">
        <w:rPr>
          <w:rFonts w:ascii="新細明體" w:eastAsia="新細明體" w:hAnsi="新細明體" w:hint="eastAsia"/>
        </w:rPr>
        <w:t>。</w:t>
      </w:r>
    </w:p>
    <w:p w14:paraId="68342F36" w14:textId="77777777" w:rsidR="004D7CE7" w:rsidRPr="006B48CC" w:rsidRDefault="004D7CE7" w:rsidP="004D7CE7">
      <w:pPr>
        <w:rPr>
          <w:rFonts w:ascii="新細明體" w:hAnsi="新細明體"/>
        </w:rPr>
      </w:pPr>
      <w:r w:rsidRPr="00154F34">
        <w:rPr>
          <w:rFonts w:ascii="新細明體" w:eastAsia="新細明體" w:hAnsi="新細明體" w:hint="eastAsia"/>
        </w:rPr>
        <w:t>蔡小平</w:t>
      </w:r>
      <w:r w:rsidRPr="00154F34">
        <w:rPr>
          <w:rFonts w:ascii="新細明體" w:eastAsia="新細明體" w:hAnsi="新細明體"/>
        </w:rPr>
        <w:t xml:space="preserve"> (2014)</w:t>
      </w:r>
      <w:r w:rsidRPr="00154F34">
        <w:rPr>
          <w:rFonts w:ascii="新細明體" w:eastAsia="新細明體" w:hAnsi="新細明體" w:hint="eastAsia"/>
        </w:rPr>
        <w:t>。明代預備倉與先</w:t>
      </w:r>
      <w:proofErr w:type="gramStart"/>
      <w:r w:rsidRPr="00154F34">
        <w:rPr>
          <w:rFonts w:ascii="新細明體" w:eastAsia="新細明體" w:hAnsi="新細明體" w:hint="eastAsia"/>
        </w:rPr>
        <w:t>賑後聞探</w:t>
      </w:r>
      <w:proofErr w:type="gramEnd"/>
      <w:r w:rsidRPr="00154F34">
        <w:rPr>
          <w:rFonts w:ascii="新細明體" w:eastAsia="新細明體" w:hAnsi="新細明體" w:hint="eastAsia"/>
        </w:rPr>
        <w:t>析。</w:t>
      </w:r>
      <w:r w:rsidRPr="00154F34">
        <w:rPr>
          <w:rFonts w:ascii="新細明體" w:eastAsia="新細明體" w:hAnsi="新細明體" w:hint="eastAsia"/>
          <w:b/>
          <w:bCs/>
        </w:rPr>
        <w:t>內江師範學院學報</w:t>
      </w:r>
      <w:r w:rsidRPr="00154F34">
        <w:rPr>
          <w:rFonts w:ascii="新細明體" w:eastAsia="新細明體" w:hAnsi="新細明體" w:hint="eastAsia"/>
        </w:rPr>
        <w:t>，</w:t>
      </w:r>
      <w:r w:rsidRPr="00154F34">
        <w:rPr>
          <w:rFonts w:ascii="新細明體" w:eastAsia="新細明體" w:hAnsi="新細明體"/>
          <w:b/>
          <w:bCs/>
        </w:rPr>
        <w:t>29</w:t>
      </w:r>
      <w:r w:rsidRPr="00154F34">
        <w:rPr>
          <w:rFonts w:ascii="新細明體" w:eastAsia="新細明體" w:hAnsi="新細明體"/>
        </w:rPr>
        <w:t xml:space="preserve"> (3)</w:t>
      </w:r>
      <w:r w:rsidRPr="00154F34">
        <w:rPr>
          <w:rFonts w:ascii="新細明體" w:eastAsia="新細明體" w:hAnsi="新細明體" w:hint="eastAsia"/>
        </w:rPr>
        <w:t>，</w:t>
      </w:r>
      <w:r w:rsidRPr="00154F34">
        <w:rPr>
          <w:rFonts w:ascii="新細明體" w:eastAsia="新細明體" w:hAnsi="新細明體"/>
        </w:rPr>
        <w:t>68-</w:t>
      </w:r>
    </w:p>
    <w:p w14:paraId="35041C82" w14:textId="77777777" w:rsidR="004D7CE7" w:rsidRPr="006B48CC" w:rsidRDefault="004D7CE7" w:rsidP="004D7CE7">
      <w:pPr>
        <w:ind w:firstLineChars="200" w:firstLine="480"/>
        <w:rPr>
          <w:rFonts w:ascii="新細明體" w:hAnsi="新細明體"/>
        </w:rPr>
      </w:pPr>
      <w:r w:rsidRPr="00154F34">
        <w:rPr>
          <w:rFonts w:ascii="新細明體" w:eastAsia="新細明體" w:hAnsi="新細明體"/>
        </w:rPr>
        <w:t>71</w:t>
      </w:r>
      <w:r w:rsidRPr="00154F34">
        <w:rPr>
          <w:rFonts w:ascii="新細明體" w:eastAsia="新細明體" w:hAnsi="新細明體" w:hint="eastAsia"/>
        </w:rPr>
        <w:t>。</w:t>
      </w:r>
    </w:p>
    <w:p w14:paraId="79C684A9" w14:textId="77777777" w:rsidR="004D7CE7" w:rsidRPr="006B48CC" w:rsidRDefault="004D7CE7" w:rsidP="004D7CE7">
      <w:pPr>
        <w:rPr>
          <w:rFonts w:ascii="新細明體" w:hAnsi="新細明體"/>
        </w:rPr>
      </w:pPr>
      <w:r w:rsidRPr="00154F34">
        <w:rPr>
          <w:rFonts w:ascii="新細明體" w:eastAsia="新細明體" w:hAnsi="新細明體" w:hint="eastAsia"/>
        </w:rPr>
        <w:t>劉昭民</w:t>
      </w:r>
      <w:r w:rsidRPr="00154F34">
        <w:rPr>
          <w:rFonts w:ascii="新細明體" w:eastAsia="新細明體" w:hAnsi="新細明體"/>
        </w:rPr>
        <w:t xml:space="preserve"> (1994)</w:t>
      </w:r>
      <w:r w:rsidRPr="00154F34">
        <w:rPr>
          <w:rFonts w:ascii="新細明體" w:eastAsia="新細明體" w:hAnsi="新細明體" w:hint="eastAsia"/>
        </w:rPr>
        <w:t>。</w:t>
      </w:r>
      <w:r w:rsidRPr="00154F34">
        <w:rPr>
          <w:rFonts w:ascii="新細明體" w:eastAsia="新細明體" w:hAnsi="新細明體" w:hint="eastAsia"/>
          <w:b/>
          <w:bCs/>
        </w:rPr>
        <w:t>中國歷史上氣候之變遷</w:t>
      </w:r>
      <w:r w:rsidRPr="00154F34">
        <w:rPr>
          <w:rFonts w:ascii="新細明體" w:eastAsia="新細明體" w:hAnsi="新細明體" w:hint="eastAsia"/>
        </w:rPr>
        <w:t>。臺灣商務印書館股份有限公司。</w:t>
      </w:r>
    </w:p>
    <w:p w14:paraId="4FDC34A4" w14:textId="77777777" w:rsidR="004D7CE7" w:rsidRPr="006B48CC" w:rsidRDefault="004D7CE7" w:rsidP="004D7CE7">
      <w:pPr>
        <w:rPr>
          <w:rFonts w:ascii="新細明體" w:hAnsi="新細明體"/>
        </w:rPr>
      </w:pPr>
      <w:r w:rsidRPr="00154F34">
        <w:rPr>
          <w:rFonts w:ascii="新細明體" w:eastAsia="新細明體" w:hAnsi="新細明體" w:hint="eastAsia"/>
        </w:rPr>
        <w:t>霍尼斯鮑姆</w:t>
      </w:r>
      <w:r w:rsidRPr="00154F34">
        <w:rPr>
          <w:rFonts w:ascii="新細明體" w:eastAsia="新細明體" w:hAnsi="新細明體"/>
        </w:rPr>
        <w:t xml:space="preserve"> (</w:t>
      </w:r>
      <w:proofErr w:type="spellStart"/>
      <w:r w:rsidRPr="00154F34">
        <w:rPr>
          <w:rFonts w:ascii="新細明體" w:eastAsia="新細明體" w:hAnsi="新細明體"/>
        </w:rPr>
        <w:t>Honigsbaum</w:t>
      </w:r>
      <w:proofErr w:type="spellEnd"/>
      <w:r w:rsidRPr="00154F34">
        <w:rPr>
          <w:rFonts w:ascii="新細明體" w:eastAsia="新細明體" w:hAnsi="新細明體"/>
        </w:rPr>
        <w:t xml:space="preserve"> , M.) (</w:t>
      </w:r>
      <w:proofErr w:type="gramStart"/>
      <w:r w:rsidRPr="00154F34">
        <w:rPr>
          <w:rFonts w:ascii="新細明體" w:eastAsia="新細明體" w:hAnsi="新細明體"/>
        </w:rPr>
        <w:t>2020)</w:t>
      </w:r>
      <w:r w:rsidRPr="00154F34">
        <w:rPr>
          <w:rFonts w:ascii="新細明體" w:eastAsia="新細明體" w:hAnsi="新細明體" w:hint="eastAsia"/>
        </w:rPr>
        <w:t>。</w:t>
      </w:r>
      <w:proofErr w:type="gramEnd"/>
      <w:r w:rsidRPr="00154F34">
        <w:rPr>
          <w:rFonts w:ascii="新細明體" w:eastAsia="新細明體" w:hAnsi="新細明體" w:hint="eastAsia"/>
          <w:b/>
          <w:bCs/>
        </w:rPr>
        <w:t>瘟疫啟示：流行病是歷史，也是未來</w:t>
      </w:r>
      <w:r w:rsidRPr="006B48CC">
        <w:rPr>
          <w:rFonts w:ascii="新細明體" w:hAnsi="新細明體" w:hint="eastAsia"/>
        </w:rPr>
        <w:t xml:space="preserve"> </w:t>
      </w:r>
    </w:p>
    <w:p w14:paraId="4DDC4B1F" w14:textId="77777777" w:rsidR="004D7CE7" w:rsidRPr="006B48CC" w:rsidRDefault="004D7CE7" w:rsidP="004D7CE7">
      <w:pPr>
        <w:rPr>
          <w:rFonts w:ascii="新細明體" w:hAnsi="新細明體"/>
        </w:rPr>
      </w:pPr>
      <w:r w:rsidRPr="00154F34">
        <w:rPr>
          <w:rFonts w:ascii="新細明體" w:eastAsia="新細明體" w:hAnsi="新細明體"/>
        </w:rPr>
        <w:t xml:space="preserve">    (</w:t>
      </w:r>
      <w:r w:rsidRPr="00154F34">
        <w:rPr>
          <w:rFonts w:ascii="新細明體" w:eastAsia="新細明體" w:hAnsi="新細明體" w:hint="eastAsia"/>
        </w:rPr>
        <w:t>金瑄桓、謝孟庭譯</w:t>
      </w:r>
      <w:r w:rsidRPr="00154F34">
        <w:rPr>
          <w:rFonts w:ascii="新細明體" w:eastAsia="新細明體" w:hAnsi="新細明體"/>
        </w:rPr>
        <w:t>)</w:t>
      </w:r>
      <w:r w:rsidRPr="00154F34">
        <w:rPr>
          <w:rFonts w:ascii="新細明體" w:eastAsia="新細明體" w:hAnsi="新細明體" w:hint="eastAsia"/>
        </w:rPr>
        <w:t>，三采文化股份有限公司。</w:t>
      </w:r>
      <w:r w:rsidRPr="00154F34">
        <w:rPr>
          <w:rFonts w:ascii="新細明體" w:eastAsia="新細明體" w:hAnsi="新細明體"/>
        </w:rPr>
        <w:t>(</w:t>
      </w:r>
      <w:r w:rsidRPr="00154F34">
        <w:rPr>
          <w:rFonts w:ascii="新細明體" w:eastAsia="新細明體" w:hAnsi="新細明體" w:hint="eastAsia"/>
        </w:rPr>
        <w:t>原著出版</w:t>
      </w:r>
      <w:proofErr w:type="gramStart"/>
      <w:r w:rsidRPr="00154F34">
        <w:rPr>
          <w:rFonts w:ascii="新細明體" w:eastAsia="新細明體" w:hAnsi="新細明體" w:hint="eastAsia"/>
        </w:rPr>
        <w:t>于</w:t>
      </w:r>
      <w:proofErr w:type="gramEnd"/>
      <w:r w:rsidRPr="00154F34">
        <w:rPr>
          <w:rFonts w:ascii="新細明體" w:eastAsia="新細明體" w:hAnsi="新細明體"/>
        </w:rPr>
        <w:t xml:space="preserve"> 2019 )</w:t>
      </w:r>
    </w:p>
    <w:p w14:paraId="173AD269" w14:textId="77777777" w:rsidR="004D7CE7" w:rsidRPr="006B48CC" w:rsidRDefault="004D7CE7" w:rsidP="004D7CE7">
      <w:pPr>
        <w:rPr>
          <w:rFonts w:ascii="新細明體" w:hAnsi="新細明體"/>
        </w:rPr>
      </w:pPr>
      <w:r w:rsidRPr="00154F34">
        <w:rPr>
          <w:rFonts w:ascii="新細明體" w:eastAsia="新細明體" w:hAnsi="新細明體" w:hint="eastAsia"/>
        </w:rPr>
        <w:t>鞠明庫</w:t>
      </w:r>
      <w:r w:rsidRPr="00154F34">
        <w:rPr>
          <w:rFonts w:ascii="新細明體" w:eastAsia="新細明體" w:hAnsi="新細明體"/>
        </w:rPr>
        <w:t xml:space="preserve"> (2008)</w:t>
      </w:r>
      <w:r w:rsidRPr="00154F34">
        <w:rPr>
          <w:rFonts w:ascii="新細明體" w:eastAsia="新細明體" w:hAnsi="新細明體" w:hint="eastAsia"/>
        </w:rPr>
        <w:t>。</w:t>
      </w:r>
      <w:r w:rsidRPr="00154F34">
        <w:rPr>
          <w:rFonts w:ascii="新細明體" w:eastAsia="新細明體" w:hAnsi="新細明體" w:hint="eastAsia"/>
          <w:b/>
          <w:bCs/>
        </w:rPr>
        <w:t>災害與明代政治</w:t>
      </w:r>
      <w:r w:rsidRPr="00154F34">
        <w:rPr>
          <w:rFonts w:ascii="新細明體" w:eastAsia="新細明體" w:hAnsi="新細明體"/>
          <w:b/>
          <w:bCs/>
        </w:rPr>
        <w:t xml:space="preserve"> </w:t>
      </w:r>
      <w:r w:rsidRPr="00154F34">
        <w:rPr>
          <w:rFonts w:ascii="新細明體" w:eastAsia="新細明體" w:hAnsi="新細明體"/>
        </w:rPr>
        <w:t>[</w:t>
      </w:r>
      <w:r w:rsidRPr="00154F34">
        <w:rPr>
          <w:rFonts w:ascii="新細明體" w:eastAsia="新細明體" w:hAnsi="新細明體" w:hint="eastAsia"/>
        </w:rPr>
        <w:t>未出版之博士論文</w:t>
      </w:r>
      <w:r w:rsidRPr="00154F34">
        <w:rPr>
          <w:rFonts w:ascii="新細明體" w:eastAsia="新細明體" w:hAnsi="新細明體"/>
        </w:rPr>
        <w:t>]</w:t>
      </w:r>
      <w:r w:rsidRPr="00154F34">
        <w:rPr>
          <w:rFonts w:ascii="新細明體" w:eastAsia="新細明體" w:hAnsi="新細明體" w:hint="eastAsia"/>
        </w:rPr>
        <w:t>。華中師範大學。</w:t>
      </w:r>
    </w:p>
    <w:p w14:paraId="46A6BA12" w14:textId="77777777" w:rsidR="004D7CE7" w:rsidRPr="006B48CC" w:rsidRDefault="004D7CE7" w:rsidP="004D7CE7">
      <w:pPr>
        <w:rPr>
          <w:rFonts w:ascii="新細明體" w:hAnsi="新細明體"/>
        </w:rPr>
      </w:pPr>
      <w:r w:rsidRPr="00154F34">
        <w:rPr>
          <w:rFonts w:ascii="新細明體" w:eastAsia="新細明體" w:hAnsi="新細明體" w:hint="eastAsia"/>
        </w:rPr>
        <w:t>羅根海</w:t>
      </w:r>
      <w:r w:rsidRPr="00154F34">
        <w:rPr>
          <w:rFonts w:ascii="新細明體" w:eastAsia="新細明體" w:hAnsi="新細明體"/>
        </w:rPr>
        <w:t xml:space="preserve"> (2012)</w:t>
      </w:r>
      <w:r w:rsidRPr="00154F34">
        <w:rPr>
          <w:rFonts w:ascii="新細明體" w:eastAsia="新細明體" w:hAnsi="新細明體" w:hint="eastAsia"/>
        </w:rPr>
        <w:t>。</w:t>
      </w:r>
      <w:proofErr w:type="gramStart"/>
      <w:r w:rsidRPr="00154F34">
        <w:rPr>
          <w:rFonts w:ascii="新細明體" w:eastAsia="新細明體" w:hAnsi="新細明體" w:hint="eastAsia"/>
        </w:rPr>
        <w:t>疫</w:t>
      </w:r>
      <w:proofErr w:type="gramEnd"/>
      <w:r w:rsidRPr="00154F34">
        <w:rPr>
          <w:rFonts w:ascii="新細明體" w:eastAsia="新細明體" w:hAnsi="新細明體" w:hint="eastAsia"/>
        </w:rPr>
        <w:t>名</w:t>
      </w:r>
      <w:proofErr w:type="gramStart"/>
      <w:r w:rsidRPr="00154F34">
        <w:rPr>
          <w:rFonts w:ascii="新細明體" w:eastAsia="新細明體" w:hAnsi="新細明體" w:hint="eastAsia"/>
        </w:rPr>
        <w:t>考辨。</w:t>
      </w:r>
      <w:proofErr w:type="gramEnd"/>
      <w:r w:rsidRPr="00154F34">
        <w:rPr>
          <w:rFonts w:ascii="新細明體" w:eastAsia="新細明體" w:hAnsi="新細明體" w:hint="eastAsia"/>
          <w:b/>
          <w:bCs/>
        </w:rPr>
        <w:t>天津中醫藥大學學報</w:t>
      </w:r>
      <w:r w:rsidRPr="00154F34">
        <w:rPr>
          <w:rFonts w:ascii="新細明體" w:eastAsia="新細明體" w:hAnsi="新細明體" w:hint="eastAsia"/>
        </w:rPr>
        <w:t>，</w:t>
      </w:r>
      <w:r w:rsidRPr="00154F34">
        <w:rPr>
          <w:rFonts w:ascii="新細明體" w:eastAsia="新細明體" w:hAnsi="新細明體"/>
          <w:b/>
          <w:bCs/>
        </w:rPr>
        <w:t>31</w:t>
      </w:r>
      <w:r w:rsidRPr="00154F34">
        <w:rPr>
          <w:rFonts w:ascii="新細明體" w:eastAsia="新細明體" w:hAnsi="新細明體"/>
        </w:rPr>
        <w:t>(3)</w:t>
      </w:r>
      <w:r w:rsidRPr="00154F34">
        <w:rPr>
          <w:rFonts w:ascii="新細明體" w:eastAsia="新細明體" w:hAnsi="新細明體" w:hint="eastAsia"/>
        </w:rPr>
        <w:t>，</w:t>
      </w:r>
      <w:r w:rsidRPr="00154F34">
        <w:rPr>
          <w:rFonts w:ascii="新細明體" w:eastAsia="新細明體" w:hAnsi="新細明體"/>
        </w:rPr>
        <w:t>129-132</w:t>
      </w:r>
      <w:r w:rsidRPr="00154F34">
        <w:rPr>
          <w:rFonts w:ascii="新細明體" w:eastAsia="新細明體" w:hAnsi="新細明體" w:hint="eastAsia"/>
        </w:rPr>
        <w:t>。</w:t>
      </w:r>
    </w:p>
    <w:p w14:paraId="053D19A9" w14:textId="77777777" w:rsidR="004D7CE7" w:rsidRPr="006B48CC" w:rsidRDefault="004D7CE7" w:rsidP="004D7CE7">
      <w:pPr>
        <w:rPr>
          <w:rFonts w:ascii="新細明體" w:hAnsi="新細明體"/>
        </w:rPr>
      </w:pPr>
      <w:r w:rsidRPr="00154F34">
        <w:rPr>
          <w:rFonts w:ascii="新細明體" w:eastAsia="新細明體" w:hAnsi="新細明體" w:hint="eastAsia"/>
        </w:rPr>
        <w:t>龔勝生</w:t>
      </w:r>
      <w:r w:rsidRPr="00154F34">
        <w:rPr>
          <w:rFonts w:ascii="新細明體" w:eastAsia="新細明體" w:hAnsi="新細明體"/>
        </w:rPr>
        <w:t xml:space="preserve"> (2020)</w:t>
      </w:r>
      <w:r w:rsidRPr="00154F34">
        <w:rPr>
          <w:rFonts w:ascii="新細明體" w:eastAsia="新細明體" w:hAnsi="新細明體" w:hint="eastAsia"/>
        </w:rPr>
        <w:t>。中國古代</w:t>
      </w:r>
      <w:proofErr w:type="gramStart"/>
      <w:r w:rsidRPr="00154F34">
        <w:rPr>
          <w:rFonts w:ascii="新細明體" w:eastAsia="新細明體" w:hAnsi="新細明體" w:hint="eastAsia"/>
        </w:rPr>
        <w:t>疫</w:t>
      </w:r>
      <w:proofErr w:type="gramEnd"/>
      <w:r w:rsidRPr="00154F34">
        <w:rPr>
          <w:rFonts w:ascii="新細明體" w:eastAsia="新細明體" w:hAnsi="新細明體" w:hint="eastAsia"/>
        </w:rPr>
        <w:t>灾發生的規律與思考。</w:t>
      </w:r>
      <w:r w:rsidRPr="00154F34">
        <w:rPr>
          <w:rFonts w:ascii="新細明體" w:eastAsia="新細明體" w:hAnsi="新細明體" w:hint="eastAsia"/>
          <w:b/>
          <w:bCs/>
        </w:rPr>
        <w:t>光明日報</w:t>
      </w:r>
      <w:r w:rsidRPr="00154F34">
        <w:rPr>
          <w:rFonts w:ascii="新細明體" w:eastAsia="新細明體" w:hAnsi="新細明體" w:hint="eastAsia"/>
        </w:rPr>
        <w:t>，</w:t>
      </w:r>
      <w:r w:rsidRPr="00154F34">
        <w:rPr>
          <w:rFonts w:ascii="新細明體" w:eastAsia="新細明體" w:hAnsi="新細明體"/>
        </w:rPr>
        <w:t>3</w:t>
      </w:r>
      <w:r w:rsidRPr="00154F34">
        <w:rPr>
          <w:rFonts w:ascii="新細明體" w:eastAsia="新細明體" w:hAnsi="新細明體" w:hint="eastAsia"/>
        </w:rPr>
        <w:t>月</w:t>
      </w:r>
      <w:r w:rsidRPr="00154F34">
        <w:rPr>
          <w:rFonts w:ascii="新細明體" w:eastAsia="新細明體" w:hAnsi="新細明體"/>
        </w:rPr>
        <w:t>11</w:t>
      </w:r>
      <w:r w:rsidRPr="00154F34">
        <w:rPr>
          <w:rFonts w:ascii="新細明體" w:eastAsia="新細明體" w:hAnsi="新細明體" w:hint="eastAsia"/>
        </w:rPr>
        <w:t>日</w:t>
      </w:r>
      <w:r w:rsidRPr="00154F34">
        <w:rPr>
          <w:rFonts w:ascii="新細明體" w:eastAsia="新細明體" w:hAnsi="新細明體"/>
        </w:rPr>
        <w:t>16</w:t>
      </w:r>
    </w:p>
    <w:p w14:paraId="140E2910" w14:textId="77777777" w:rsidR="004D7CE7" w:rsidRPr="006B48CC" w:rsidRDefault="004D7CE7" w:rsidP="004D7CE7">
      <w:pPr>
        <w:ind w:firstLineChars="200" w:firstLine="480"/>
        <w:rPr>
          <w:rFonts w:ascii="新細明體" w:hAnsi="新細明體"/>
        </w:rPr>
      </w:pPr>
      <w:r w:rsidRPr="00154F34">
        <w:rPr>
          <w:rFonts w:ascii="新細明體" w:eastAsia="新細明體" w:hAnsi="新細明體" w:hint="eastAsia"/>
        </w:rPr>
        <w:t>版。</w:t>
      </w:r>
    </w:p>
    <w:p w14:paraId="7E49F4EB" w14:textId="77777777" w:rsidR="004D7CE7" w:rsidRPr="00914D62" w:rsidRDefault="004D7CE7" w:rsidP="004D7CE7">
      <w:pPr>
        <w:spacing w:line="360" w:lineRule="auto"/>
        <w:rPr>
          <w:rFonts w:ascii="SimSun" w:eastAsia="新細明體" w:hAnsi="SimSun" w:cs="SimSun"/>
        </w:rPr>
      </w:pPr>
    </w:p>
    <w:p w14:paraId="7645DEB8" w14:textId="77777777" w:rsidR="004D7CE7" w:rsidRDefault="004D7CE7" w:rsidP="004D7CE7"/>
    <w:p w14:paraId="717E22B7" w14:textId="77777777" w:rsidR="004D7CE7" w:rsidRDefault="004D7CE7" w:rsidP="004D7CE7">
      <w:pPr>
        <w:rPr>
          <w:rFonts w:ascii="新細明體" w:eastAsia="新細明體" w:hAnsi="Times New Roman" w:cs="新細明體"/>
          <w:kern w:val="0"/>
          <w:sz w:val="22"/>
          <w:u w:color="000000"/>
        </w:rPr>
      </w:pPr>
    </w:p>
    <w:p w14:paraId="2084C2AF" w14:textId="77777777" w:rsidR="00C559CF" w:rsidRDefault="00C559CF"/>
    <w:sectPr w:rsidR="00C559C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魏碑體">
    <w:altName w:val="Microsoft JhengHei UI Light"/>
    <w:panose1 w:val="00000000000000000000"/>
    <w:charset w:val="88"/>
    <w:family w:val="script"/>
    <w:notTrueType/>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華康粗黑體">
    <w:altName w:val="Arial Unicode MS"/>
    <w:panose1 w:val="00000000000000000000"/>
    <w:charset w:val="88"/>
    <w:family w:val="roman"/>
    <w:notTrueType/>
    <w:pitch w:val="default"/>
    <w:sig w:usb0="00000001" w:usb1="08080000" w:usb2="00000010" w:usb3="00000000" w:csb0="00100000" w:csb1="00000000"/>
  </w:font>
  <w:font w:name="AvantGarde Md BT">
    <w:altName w:val="Calibri"/>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obe Ming Std L">
    <w:altName w:val="Times New Roman"/>
    <w:panose1 w:val="00000000000000000000"/>
    <w:charset w:val="00"/>
    <w:family w:val="auto"/>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Hei-W7-WIN-BF">
    <w:altName w:val="SentyTang"/>
    <w:panose1 w:val="00000000000000000000"/>
    <w:charset w:val="88"/>
    <w:family w:val="auto"/>
    <w:notTrueType/>
    <w:pitch w:val="default"/>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華康粗圓體">
    <w:altName w:val="Arial Unicode MS"/>
    <w:panose1 w:val="00000000000000000000"/>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0C3A"/>
    <w:multiLevelType w:val="hybridMultilevel"/>
    <w:tmpl w:val="00AC0EBC"/>
    <w:lvl w:ilvl="0" w:tplc="6EC2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5FF2B56"/>
    <w:multiLevelType w:val="hybridMultilevel"/>
    <w:tmpl w:val="B13CD034"/>
    <w:lvl w:ilvl="0" w:tplc="437C40A6">
      <w:start w:val="1"/>
      <w:numFmt w:val="decimal"/>
      <w:lvlText w:val="%1."/>
      <w:lvlJc w:val="left"/>
      <w:pPr>
        <w:ind w:left="1130" w:hanging="360"/>
      </w:pPr>
      <w:rPr>
        <w:rFonts w:cs="Times New Roman"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num w:numId="1" w16cid:durableId="1526674302">
    <w:abstractNumId w:val="0"/>
  </w:num>
  <w:num w:numId="2" w16cid:durableId="1138382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E7"/>
    <w:rsid w:val="004D7CE7"/>
    <w:rsid w:val="006A7E89"/>
    <w:rsid w:val="009716CB"/>
    <w:rsid w:val="00C559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5E19"/>
  <w15:chartTrackingRefBased/>
  <w15:docId w15:val="{1448B659-F5EF-4B14-9B91-10E9F106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CE7"/>
    <w:pPr>
      <w:widowControl w:val="0"/>
      <w:spacing w:after="0" w:line="240" w:lineRule="auto"/>
    </w:pPr>
    <w:rPr>
      <w:szCs w:val="22"/>
      <w14:ligatures w14:val="none"/>
    </w:rPr>
  </w:style>
  <w:style w:type="paragraph" w:styleId="1">
    <w:name w:val="heading 1"/>
    <w:basedOn w:val="a"/>
    <w:next w:val="a"/>
    <w:link w:val="10"/>
    <w:qFormat/>
    <w:rsid w:val="004D7CE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4D7CE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4D7CE7"/>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4D7CE7"/>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4D7CE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4D7CE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D7CE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7CE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D7CE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D7CE7"/>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rsid w:val="004D7CE7"/>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rsid w:val="004D7CE7"/>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4D7CE7"/>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4D7CE7"/>
    <w:rPr>
      <w:rFonts w:eastAsiaTheme="majorEastAsia" w:cstheme="majorBidi"/>
      <w:color w:val="365F91" w:themeColor="accent1" w:themeShade="BF"/>
    </w:rPr>
  </w:style>
  <w:style w:type="character" w:customStyle="1" w:styleId="60">
    <w:name w:val="標題 6 字元"/>
    <w:basedOn w:val="a0"/>
    <w:link w:val="6"/>
    <w:uiPriority w:val="9"/>
    <w:semiHidden/>
    <w:rsid w:val="004D7CE7"/>
    <w:rPr>
      <w:rFonts w:eastAsiaTheme="majorEastAsia" w:cstheme="majorBidi"/>
      <w:color w:val="595959" w:themeColor="text1" w:themeTint="A6"/>
    </w:rPr>
  </w:style>
  <w:style w:type="character" w:customStyle="1" w:styleId="70">
    <w:name w:val="標題 7 字元"/>
    <w:basedOn w:val="a0"/>
    <w:link w:val="7"/>
    <w:uiPriority w:val="9"/>
    <w:semiHidden/>
    <w:rsid w:val="004D7CE7"/>
    <w:rPr>
      <w:rFonts w:eastAsiaTheme="majorEastAsia" w:cstheme="majorBidi"/>
      <w:color w:val="595959" w:themeColor="text1" w:themeTint="A6"/>
    </w:rPr>
  </w:style>
  <w:style w:type="character" w:customStyle="1" w:styleId="80">
    <w:name w:val="標題 8 字元"/>
    <w:basedOn w:val="a0"/>
    <w:link w:val="8"/>
    <w:uiPriority w:val="9"/>
    <w:semiHidden/>
    <w:rsid w:val="004D7CE7"/>
    <w:rPr>
      <w:rFonts w:eastAsiaTheme="majorEastAsia" w:cstheme="majorBidi"/>
      <w:color w:val="272727" w:themeColor="text1" w:themeTint="D8"/>
    </w:rPr>
  </w:style>
  <w:style w:type="character" w:customStyle="1" w:styleId="90">
    <w:name w:val="標題 9 字元"/>
    <w:basedOn w:val="a0"/>
    <w:link w:val="9"/>
    <w:uiPriority w:val="9"/>
    <w:semiHidden/>
    <w:rsid w:val="004D7CE7"/>
    <w:rPr>
      <w:rFonts w:eastAsiaTheme="majorEastAsia" w:cstheme="majorBidi"/>
      <w:color w:val="272727" w:themeColor="text1" w:themeTint="D8"/>
    </w:rPr>
  </w:style>
  <w:style w:type="paragraph" w:styleId="a3">
    <w:name w:val="Title"/>
    <w:basedOn w:val="a"/>
    <w:next w:val="a"/>
    <w:link w:val="a4"/>
    <w:uiPriority w:val="10"/>
    <w:qFormat/>
    <w:rsid w:val="004D7C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D7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D7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CE7"/>
    <w:pPr>
      <w:spacing w:before="160"/>
      <w:jc w:val="center"/>
    </w:pPr>
    <w:rPr>
      <w:i/>
      <w:iCs/>
      <w:color w:val="404040" w:themeColor="text1" w:themeTint="BF"/>
    </w:rPr>
  </w:style>
  <w:style w:type="character" w:customStyle="1" w:styleId="a8">
    <w:name w:val="引文 字元"/>
    <w:basedOn w:val="a0"/>
    <w:link w:val="a7"/>
    <w:uiPriority w:val="29"/>
    <w:rsid w:val="004D7CE7"/>
    <w:rPr>
      <w:i/>
      <w:iCs/>
      <w:color w:val="404040" w:themeColor="text1" w:themeTint="BF"/>
    </w:rPr>
  </w:style>
  <w:style w:type="paragraph" w:styleId="a9">
    <w:name w:val="List Paragraph"/>
    <w:basedOn w:val="a"/>
    <w:uiPriority w:val="34"/>
    <w:qFormat/>
    <w:rsid w:val="004D7CE7"/>
    <w:pPr>
      <w:ind w:left="720"/>
      <w:contextualSpacing/>
    </w:pPr>
  </w:style>
  <w:style w:type="character" w:styleId="aa">
    <w:name w:val="Intense Emphasis"/>
    <w:basedOn w:val="a0"/>
    <w:uiPriority w:val="21"/>
    <w:qFormat/>
    <w:rsid w:val="004D7CE7"/>
    <w:rPr>
      <w:i/>
      <w:iCs/>
      <w:color w:val="365F91" w:themeColor="accent1" w:themeShade="BF"/>
    </w:rPr>
  </w:style>
  <w:style w:type="paragraph" w:styleId="ab">
    <w:name w:val="Intense Quote"/>
    <w:basedOn w:val="a"/>
    <w:next w:val="a"/>
    <w:link w:val="ac"/>
    <w:uiPriority w:val="30"/>
    <w:qFormat/>
    <w:rsid w:val="004D7C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4D7CE7"/>
    <w:rPr>
      <w:i/>
      <w:iCs/>
      <w:color w:val="365F91" w:themeColor="accent1" w:themeShade="BF"/>
    </w:rPr>
  </w:style>
  <w:style w:type="character" w:styleId="ad">
    <w:name w:val="Intense Reference"/>
    <w:basedOn w:val="a0"/>
    <w:uiPriority w:val="32"/>
    <w:qFormat/>
    <w:rsid w:val="004D7CE7"/>
    <w:rPr>
      <w:b/>
      <w:bCs/>
      <w:smallCaps/>
      <w:color w:val="365F91" w:themeColor="accent1" w:themeShade="BF"/>
      <w:spacing w:val="5"/>
    </w:rPr>
  </w:style>
  <w:style w:type="paragraph" w:styleId="Web">
    <w:name w:val="Normal (Web)"/>
    <w:basedOn w:val="a"/>
    <w:uiPriority w:val="99"/>
    <w:unhideWhenUsed/>
    <w:rsid w:val="004D7CE7"/>
    <w:pPr>
      <w:widowControl/>
      <w:spacing w:before="100" w:beforeAutospacing="1" w:after="100" w:afterAutospacing="1"/>
    </w:pPr>
    <w:rPr>
      <w:rFonts w:ascii="新細明體" w:eastAsia="新細明體" w:hAnsi="新細明體" w:cs="新細明體"/>
      <w:kern w:val="0"/>
      <w:szCs w:val="24"/>
    </w:rPr>
  </w:style>
  <w:style w:type="character" w:styleId="ae">
    <w:name w:val="Strong"/>
    <w:basedOn w:val="a0"/>
    <w:uiPriority w:val="22"/>
    <w:qFormat/>
    <w:rsid w:val="004D7CE7"/>
    <w:rPr>
      <w:b/>
      <w:bCs/>
    </w:rPr>
  </w:style>
  <w:style w:type="paragraph" w:styleId="af">
    <w:name w:val="footer"/>
    <w:basedOn w:val="a"/>
    <w:link w:val="af0"/>
    <w:uiPriority w:val="99"/>
    <w:rsid w:val="004D7CE7"/>
    <w:pPr>
      <w:tabs>
        <w:tab w:val="center" w:pos="4153"/>
        <w:tab w:val="right" w:pos="8306"/>
      </w:tabs>
      <w:snapToGrid w:val="0"/>
    </w:pPr>
    <w:rPr>
      <w:rFonts w:ascii="Times New Roman" w:eastAsia="新細明體" w:hAnsi="Times New Roman" w:cs="Times New Roman"/>
      <w:sz w:val="20"/>
      <w:szCs w:val="20"/>
    </w:rPr>
  </w:style>
  <w:style w:type="character" w:customStyle="1" w:styleId="af0">
    <w:name w:val="頁尾 字元"/>
    <w:basedOn w:val="a0"/>
    <w:link w:val="af"/>
    <w:uiPriority w:val="99"/>
    <w:rsid w:val="004D7CE7"/>
    <w:rPr>
      <w:rFonts w:ascii="Times New Roman" w:eastAsia="新細明體" w:hAnsi="Times New Roman" w:cs="Times New Roman"/>
      <w:sz w:val="20"/>
      <w:szCs w:val="20"/>
      <w14:ligatures w14:val="none"/>
    </w:rPr>
  </w:style>
  <w:style w:type="paragraph" w:styleId="af1">
    <w:name w:val="header"/>
    <w:basedOn w:val="a"/>
    <w:link w:val="af2"/>
    <w:uiPriority w:val="99"/>
    <w:unhideWhenUsed/>
    <w:rsid w:val="004D7CE7"/>
    <w:pPr>
      <w:tabs>
        <w:tab w:val="center" w:pos="4153"/>
        <w:tab w:val="right" w:pos="8306"/>
      </w:tabs>
      <w:snapToGrid w:val="0"/>
    </w:pPr>
    <w:rPr>
      <w:sz w:val="20"/>
      <w:szCs w:val="20"/>
    </w:rPr>
  </w:style>
  <w:style w:type="character" w:customStyle="1" w:styleId="af2">
    <w:name w:val="頁首 字元"/>
    <w:basedOn w:val="a0"/>
    <w:link w:val="af1"/>
    <w:uiPriority w:val="99"/>
    <w:rsid w:val="004D7CE7"/>
    <w:rPr>
      <w:sz w:val="20"/>
      <w:szCs w:val="20"/>
      <w14:ligatures w14:val="none"/>
    </w:rPr>
  </w:style>
  <w:style w:type="character" w:styleId="af3">
    <w:name w:val="Hyperlink"/>
    <w:basedOn w:val="a0"/>
    <w:unhideWhenUsed/>
    <w:rsid w:val="004D7CE7"/>
    <w:rPr>
      <w:color w:val="0000FF" w:themeColor="hyperlink"/>
      <w:u w:val="single"/>
    </w:rPr>
  </w:style>
  <w:style w:type="character" w:styleId="af4">
    <w:name w:val="Unresolved Mention"/>
    <w:basedOn w:val="a0"/>
    <w:uiPriority w:val="99"/>
    <w:semiHidden/>
    <w:unhideWhenUsed/>
    <w:rsid w:val="004D7CE7"/>
    <w:rPr>
      <w:color w:val="605E5C"/>
      <w:shd w:val="clear" w:color="auto" w:fill="E1DFDD"/>
    </w:rPr>
  </w:style>
  <w:style w:type="numbering" w:customStyle="1" w:styleId="11">
    <w:name w:val="無清單1"/>
    <w:next w:val="a2"/>
    <w:uiPriority w:val="99"/>
    <w:semiHidden/>
    <w:unhideWhenUsed/>
    <w:rsid w:val="004D7CE7"/>
  </w:style>
  <w:style w:type="paragraph" w:styleId="af5">
    <w:name w:val="Plain Text"/>
    <w:basedOn w:val="a"/>
    <w:link w:val="af6"/>
    <w:rsid w:val="004D7CE7"/>
    <w:pPr>
      <w:overflowPunct w:val="0"/>
      <w:adjustRightInd w:val="0"/>
      <w:snapToGrid w:val="0"/>
      <w:spacing w:line="312" w:lineRule="auto"/>
      <w:ind w:firstLine="442"/>
      <w:jc w:val="both"/>
    </w:pPr>
    <w:rPr>
      <w:rFonts w:ascii="Times New Roman" w:eastAsia="新細明體" w:hAnsi="Times New Roman" w:cs="Times New Roman"/>
      <w:kern w:val="0"/>
      <w:sz w:val="22"/>
      <w:szCs w:val="24"/>
      <w:u w:color="000000"/>
    </w:rPr>
  </w:style>
  <w:style w:type="character" w:customStyle="1" w:styleId="af6">
    <w:name w:val="純文字 字元"/>
    <w:basedOn w:val="a0"/>
    <w:link w:val="af5"/>
    <w:rsid w:val="004D7CE7"/>
    <w:rPr>
      <w:rFonts w:ascii="Times New Roman" w:eastAsia="新細明體" w:hAnsi="Times New Roman" w:cs="Times New Roman"/>
      <w:kern w:val="0"/>
      <w:sz w:val="22"/>
      <w:u w:color="000000"/>
      <w14:ligatures w14:val="none"/>
    </w:rPr>
  </w:style>
  <w:style w:type="paragraph" w:styleId="31">
    <w:name w:val="Body Text Indent 3"/>
    <w:aliases w:val="參考書目縮排4"/>
    <w:basedOn w:val="af5"/>
    <w:link w:val="32"/>
    <w:rsid w:val="004D7CE7"/>
    <w:pPr>
      <w:autoSpaceDN w:val="0"/>
      <w:ind w:left="880" w:hangingChars="400" w:hanging="880"/>
    </w:pPr>
    <w:rPr>
      <w:bCs/>
      <w:szCs w:val="16"/>
    </w:rPr>
  </w:style>
  <w:style w:type="character" w:customStyle="1" w:styleId="32">
    <w:name w:val="本文縮排 3 字元"/>
    <w:aliases w:val="參考書目縮排4 字元"/>
    <w:basedOn w:val="a0"/>
    <w:link w:val="31"/>
    <w:rsid w:val="004D7CE7"/>
    <w:rPr>
      <w:rFonts w:ascii="Times New Roman" w:eastAsia="新細明體" w:hAnsi="Times New Roman" w:cs="Times New Roman"/>
      <w:bCs/>
      <w:kern w:val="0"/>
      <w:sz w:val="22"/>
      <w:szCs w:val="16"/>
      <w:u w:color="000000"/>
      <w14:ligatures w14:val="none"/>
    </w:rPr>
  </w:style>
  <w:style w:type="character" w:styleId="af7">
    <w:name w:val="Emphasis"/>
    <w:basedOn w:val="a0"/>
    <w:uiPriority w:val="20"/>
    <w:qFormat/>
    <w:rsid w:val="004D7CE7"/>
    <w:rPr>
      <w:rFonts w:cs="Times New Roman"/>
      <w:i/>
      <w:iCs/>
    </w:rPr>
  </w:style>
  <w:style w:type="character" w:customStyle="1" w:styleId="markedcontent">
    <w:name w:val="markedcontent"/>
    <w:basedOn w:val="a0"/>
    <w:rsid w:val="004D7CE7"/>
    <w:rPr>
      <w:rFonts w:cs="Times New Roman"/>
    </w:rPr>
  </w:style>
  <w:style w:type="character" w:customStyle="1" w:styleId="q4iawc">
    <w:name w:val="q4iawc"/>
    <w:basedOn w:val="a0"/>
    <w:rsid w:val="004D7C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ention.apa.org/2019-video" TargetMode="External"/><Relationship Id="rId13" Type="http://schemas.openxmlformats.org/officeDocument/2006/relationships/hyperlink" Target="https://xxxxx" TargetMode="External"/><Relationship Id="rId3" Type="http://schemas.openxmlformats.org/officeDocument/2006/relationships/settings" Target="settings.xml"/><Relationship Id="rId7" Type="http://schemas.openxmlformats.org/officeDocument/2006/relationships/hyperlink" Target="https://xxxxx" TargetMode="External"/><Relationship Id="rId12" Type="http://schemas.openxmlformats.org/officeDocument/2006/relationships/hyperlink" Target="https://xxxx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57/palgrave.kmrp.8500141" TargetMode="External"/><Relationship Id="rId11" Type="http://schemas.openxmlformats.org/officeDocument/2006/relationships/hyperlink" Target="https://www.nytimes.com/2019/03/22/health/memory-forgetting-psychology.html" TargetMode="External"/><Relationship Id="rId5" Type="http://schemas.openxmlformats.org/officeDocument/2006/relationships/hyperlink" Target="https://thebigpicture-academicwriting.digi.hansreitzel.dk/" TargetMode="External"/><Relationship Id="rId15" Type="http://schemas.openxmlformats.org/officeDocument/2006/relationships/fontTable" Target="fontTable.xml"/><Relationship Id="rId10" Type="http://schemas.openxmlformats.org/officeDocument/2006/relationships/hyperlink" Target="https://xxxxx" TargetMode="External"/><Relationship Id="rId4" Type="http://schemas.openxmlformats.org/officeDocument/2006/relationships/webSettings" Target="webSettings.xml"/><Relationship Id="rId9" Type="http://schemas.openxmlformats.org/officeDocument/2006/relationships/hyperlink" Target="https://xxxxx" TargetMode="External"/><Relationship Id="rId14" Type="http://schemas.openxmlformats.org/officeDocument/2006/relationships/hyperlink" Target="https://www.census.gov/popcloc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2039</Words>
  <Characters>11623</Characters>
  <Application>Microsoft Office Word</Application>
  <DocSecurity>0</DocSecurity>
  <Lines>96</Lines>
  <Paragraphs>27</Paragraphs>
  <ScaleCrop>false</ScaleCrop>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世賢 張</dc:creator>
  <cp:keywords/>
  <dc:description/>
  <cp:lastModifiedBy>世賢 張</cp:lastModifiedBy>
  <cp:revision>1</cp:revision>
  <dcterms:created xsi:type="dcterms:W3CDTF">2025-04-29T13:45:00Z</dcterms:created>
  <dcterms:modified xsi:type="dcterms:W3CDTF">2025-04-29T13:47:00Z</dcterms:modified>
</cp:coreProperties>
</file>